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2FDD" w:rsidRDefault="00E42FDD">
      <w:pPr>
        <w:pStyle w:val="TOC1"/>
      </w:pPr>
      <w:r>
        <w:rPr>
          <w:lang w:eastAsia="en-AU"/>
        </w:rPr>
        <mc:AlternateContent>
          <mc:Choice Requires="wps">
            <w:drawing>
              <wp:anchor distT="0" distB="0" distL="114300" distR="114300" simplePos="0" relativeHeight="251689984" behindDoc="0" locked="0" layoutInCell="1" allowOverlap="1" wp14:editId="36B11C9B">
                <wp:simplePos x="0" y="0"/>
                <wp:positionH relativeFrom="margin">
                  <wp:align>center</wp:align>
                </wp:positionH>
                <wp:positionV relativeFrom="paragraph">
                  <wp:posOffset>8024884</wp:posOffset>
                </wp:positionV>
                <wp:extent cx="7018317" cy="1403985"/>
                <wp:effectExtent l="0" t="0" r="0" b="698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8317" cy="1403985"/>
                        </a:xfrm>
                        <a:prstGeom prst="rect">
                          <a:avLst/>
                        </a:prstGeom>
                        <a:solidFill>
                          <a:srgbClr val="FFFFFF"/>
                        </a:solidFill>
                        <a:ln w="9525">
                          <a:noFill/>
                          <a:miter lim="800000"/>
                          <a:headEnd/>
                          <a:tailEnd/>
                        </a:ln>
                      </wps:spPr>
                      <wps:txbx>
                        <w:txbxContent>
                          <w:p w:rsidR="008F1BEB" w:rsidRPr="00E42FDD" w:rsidRDefault="008F1BEB" w:rsidP="00E42FDD">
                            <w:pPr>
                              <w:spacing w:after="0"/>
                              <w:rPr>
                                <w:b/>
                                <w:color w:val="ED1C2E"/>
                                <w:sz w:val="72"/>
                              </w:rPr>
                            </w:pPr>
                            <w:r>
                              <w:rPr>
                                <w:b/>
                                <w:color w:val="ED1C2E"/>
                                <w:sz w:val="72"/>
                              </w:rPr>
                              <w:t>Redhead SLSC</w:t>
                            </w:r>
                          </w:p>
                          <w:p w:rsidR="008F1BEB" w:rsidRPr="00E42FDD" w:rsidRDefault="008F1BEB" w:rsidP="00E42FDD">
                            <w:pPr>
                              <w:spacing w:after="0"/>
                              <w:rPr>
                                <w:b/>
                                <w:color w:val="ED1C2E"/>
                                <w:sz w:val="72"/>
                              </w:rPr>
                            </w:pPr>
                            <w:r w:rsidRPr="00E42FDD">
                              <w:rPr>
                                <w:b/>
                                <w:color w:val="ED1C2E"/>
                                <w:sz w:val="72"/>
                              </w:rPr>
                              <w:t>Patrol Operations Manual</w:t>
                            </w:r>
                            <w:r>
                              <w:rPr>
                                <w:b/>
                                <w:color w:val="ED1C2E"/>
                                <w:sz w:val="72"/>
                              </w:rPr>
                              <w:t xml:space="preserve"> 201</w:t>
                            </w:r>
                            <w:r w:rsidR="002412DE">
                              <w:rPr>
                                <w:b/>
                                <w:color w:val="ED1C2E"/>
                                <w:sz w:val="72"/>
                              </w:rPr>
                              <w:t>8</w:t>
                            </w:r>
                            <w:r>
                              <w:rPr>
                                <w:b/>
                                <w:color w:val="ED1C2E"/>
                                <w:sz w:val="72"/>
                              </w:rPr>
                              <w:t>/1</w:t>
                            </w:r>
                            <w:r w:rsidR="002412DE">
                              <w:rPr>
                                <w:b/>
                                <w:color w:val="ED1C2E"/>
                                <w:sz w:val="72"/>
                              </w:rPr>
                              <w:t>9</w:t>
                            </w:r>
                            <w:bookmarkStart w:id="0" w:name="_GoBack"/>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631.9pt;width:552.6pt;height:110.55pt;z-index:251689984;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" stroked="f">
                <v:textbox style="mso-fit-shape-to-text:t">
                  <w:txbxContent>
                    <w:p w:rsidR="008F1BEB" w:rsidRPr="00E42FDD" w:rsidRDefault="008F1BEB" w:rsidP="00E42FDD">
                      <w:pPr>
                        <w:spacing w:after="0"/>
                        <w:rPr>
                          <w:b/>
                          <w:color w:val="ED1C2E"/>
                          <w:sz w:val="72"/>
                        </w:rPr>
                      </w:pPr>
                      <w:r>
                        <w:rPr>
                          <w:b/>
                          <w:color w:val="ED1C2E"/>
                          <w:sz w:val="72"/>
                        </w:rPr>
                        <w:t>Redhead SLSC</w:t>
                      </w:r>
                    </w:p>
                    <w:p w:rsidR="008F1BEB" w:rsidRPr="00E42FDD" w:rsidRDefault="008F1BEB" w:rsidP="00E42FDD">
                      <w:pPr>
                        <w:spacing w:after="0"/>
                        <w:rPr>
                          <w:b/>
                          <w:color w:val="ED1C2E"/>
                          <w:sz w:val="72"/>
                        </w:rPr>
                      </w:pPr>
                      <w:r w:rsidRPr="00E42FDD">
                        <w:rPr>
                          <w:b/>
                          <w:color w:val="ED1C2E"/>
                          <w:sz w:val="72"/>
                        </w:rPr>
                        <w:t>Patrol Operations Manual</w:t>
                      </w:r>
                      <w:r>
                        <w:rPr>
                          <w:b/>
                          <w:color w:val="ED1C2E"/>
                          <w:sz w:val="72"/>
                        </w:rPr>
                        <w:t xml:space="preserve"> 201</w:t>
                      </w:r>
                      <w:r w:rsidR="002412DE">
                        <w:rPr>
                          <w:b/>
                          <w:color w:val="ED1C2E"/>
                          <w:sz w:val="72"/>
                        </w:rPr>
                        <w:t>8</w:t>
                      </w:r>
                      <w:r>
                        <w:rPr>
                          <w:b/>
                          <w:color w:val="ED1C2E"/>
                          <w:sz w:val="72"/>
                        </w:rPr>
                        <w:t>/1</w:t>
                      </w:r>
                      <w:r w:rsidR="002412DE">
                        <w:rPr>
                          <w:b/>
                          <w:color w:val="ED1C2E"/>
                          <w:sz w:val="72"/>
                        </w:rPr>
                        <w:t>9</w:t>
                      </w:r>
                      <w:bookmarkStart w:id="1" w:name="_GoBack"/>
                      <w:bookmarkEnd w:id="1"/>
                    </w:p>
                  </w:txbxContent>
                </v:textbox>
                <w10:wrap anchorx="margin"/>
              </v:shape>
            </w:pict>
          </mc:Fallback>
        </mc:AlternateContent>
      </w:r>
      <w:r>
        <w:rPr>
          <w:lang w:eastAsia="en-AU"/>
        </w:rPr>
        <w:drawing>
          <wp:anchor distT="0" distB="0" distL="114300" distR="114300" simplePos="0" relativeHeight="251687936" behindDoc="1" locked="0" layoutInCell="1" allowOverlap="1">
            <wp:simplePos x="0" y="0"/>
            <wp:positionH relativeFrom="margin">
              <wp:align>center</wp:align>
            </wp:positionH>
            <wp:positionV relativeFrom="paragraph">
              <wp:posOffset>-914400</wp:posOffset>
            </wp:positionV>
            <wp:extent cx="7623175" cy="10685780"/>
            <wp:effectExtent l="0" t="0" r="0" b="1270"/>
            <wp:wrapTight wrapText="bothSides">
              <wp:wrapPolygon edited="0">
                <wp:start x="0" y="0"/>
                <wp:lineTo x="0" y="21564"/>
                <wp:lineTo x="21537" y="21564"/>
                <wp:lineTo x="21537" y="0"/>
                <wp:lineTo x="0" y="0"/>
              </wp:wrapPolygon>
            </wp:wrapTight>
            <wp:docPr id="8" name="Picture 8" descr="C:\Users\shudson\AppData\Local\Microsoft\Windows\Temporary Internet Files\Content.Word\POMS-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udson\AppData\Local\Microsoft\Windows\Temporary Internet Files\Content.Word\POMS-cov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3175" cy="10685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53E4" w:rsidRDefault="00FB5F7A" w:rsidP="00C653E4">
      <w:pPr>
        <w:pStyle w:val="TOC1"/>
        <w:spacing w:after="0"/>
        <w:rPr>
          <w:rFonts w:eastAsiaTheme="minorEastAsia" w:cstheme="minorBidi"/>
          <w:b w:val="0"/>
          <w:color w:val="auto"/>
          <w:sz w:val="22"/>
          <w:lang w:eastAsia="en-AU"/>
        </w:rPr>
      </w:pPr>
      <w:r>
        <w:lastRenderedPageBreak/>
        <w:fldChar w:fldCharType="begin"/>
      </w:r>
      <w:r>
        <w:instrText xml:space="preserve"> TOC \o "1-3" \h \z \u </w:instrText>
      </w:r>
      <w:r>
        <w:fldChar w:fldCharType="separate"/>
      </w:r>
      <w:hyperlink w:anchor="_Toc459803390" w:history="1">
        <w:r w:rsidR="00C653E4" w:rsidRPr="00B14AF9">
          <w:rPr>
            <w:rStyle w:val="Hyperlink"/>
          </w:rPr>
          <w:t>1</w:t>
        </w:r>
        <w:r w:rsidR="00C653E4">
          <w:rPr>
            <w:rFonts w:eastAsiaTheme="minorEastAsia" w:cstheme="minorBidi"/>
            <w:b w:val="0"/>
            <w:color w:val="auto"/>
            <w:sz w:val="22"/>
            <w:lang w:eastAsia="en-AU"/>
          </w:rPr>
          <w:tab/>
        </w:r>
        <w:r w:rsidR="00C653E4" w:rsidRPr="00B14AF9">
          <w:rPr>
            <w:rStyle w:val="Hyperlink"/>
          </w:rPr>
          <w:t>Communication</w:t>
        </w:r>
        <w:r w:rsidR="00C653E4">
          <w:rPr>
            <w:webHidden/>
          </w:rPr>
          <w:tab/>
        </w:r>
        <w:r w:rsidR="00C653E4">
          <w:rPr>
            <w:webHidden/>
          </w:rPr>
          <w:fldChar w:fldCharType="begin"/>
        </w:r>
        <w:r w:rsidR="00C653E4">
          <w:rPr>
            <w:webHidden/>
          </w:rPr>
          <w:instrText xml:space="preserve"> PAGEREF _Toc459803390 \h </w:instrText>
        </w:r>
        <w:r w:rsidR="00C653E4">
          <w:rPr>
            <w:webHidden/>
          </w:rPr>
        </w:r>
        <w:r w:rsidR="00C653E4">
          <w:rPr>
            <w:webHidden/>
          </w:rPr>
          <w:fldChar w:fldCharType="separate"/>
        </w:r>
        <w:r w:rsidR="00E15F72">
          <w:rPr>
            <w:webHidden/>
          </w:rPr>
          <w:t>3</w:t>
        </w:r>
        <w:r w:rsidR="00C653E4">
          <w:rPr>
            <w:webHidden/>
          </w:rPr>
          <w:fldChar w:fldCharType="end"/>
        </w:r>
      </w:hyperlink>
    </w:p>
    <w:p w:rsidR="00C653E4" w:rsidRDefault="00FE77C6" w:rsidP="00C653E4">
      <w:pPr>
        <w:pStyle w:val="TOC2"/>
        <w:spacing w:after="0"/>
        <w:rPr>
          <w:rFonts w:asciiTheme="minorHAnsi" w:eastAsiaTheme="minorEastAsia" w:hAnsiTheme="minorHAnsi" w:cstheme="minorBidi"/>
          <w:b w:val="0"/>
          <w:lang w:eastAsia="en-AU"/>
        </w:rPr>
      </w:pPr>
      <w:hyperlink w:anchor="_Toc459803391" w:history="1">
        <w:r w:rsidR="00C653E4" w:rsidRPr="00B14AF9">
          <w:rPr>
            <w:rStyle w:val="Hyperlink"/>
          </w:rPr>
          <w:t>1.1</w:t>
        </w:r>
        <w:r w:rsidR="00C653E4">
          <w:rPr>
            <w:rFonts w:asciiTheme="minorHAnsi" w:eastAsiaTheme="minorEastAsia" w:hAnsiTheme="minorHAnsi" w:cstheme="minorBidi"/>
            <w:b w:val="0"/>
            <w:lang w:eastAsia="en-AU"/>
          </w:rPr>
          <w:tab/>
        </w:r>
        <w:r w:rsidR="00C653E4" w:rsidRPr="00B14AF9">
          <w:rPr>
            <w:rStyle w:val="Hyperlink"/>
          </w:rPr>
          <w:t>Surf Life Saving &amp; Emergency Services</w:t>
        </w:r>
        <w:r w:rsidR="00C653E4">
          <w:rPr>
            <w:webHidden/>
          </w:rPr>
          <w:tab/>
        </w:r>
        <w:r w:rsidR="00C653E4">
          <w:rPr>
            <w:webHidden/>
          </w:rPr>
          <w:fldChar w:fldCharType="begin"/>
        </w:r>
        <w:r w:rsidR="00C653E4">
          <w:rPr>
            <w:webHidden/>
          </w:rPr>
          <w:instrText xml:space="preserve"> PAGEREF _Toc459803391 \h </w:instrText>
        </w:r>
        <w:r w:rsidR="00C653E4">
          <w:rPr>
            <w:webHidden/>
          </w:rPr>
        </w:r>
        <w:r w:rsidR="00C653E4">
          <w:rPr>
            <w:webHidden/>
          </w:rPr>
          <w:fldChar w:fldCharType="separate"/>
        </w:r>
        <w:r w:rsidR="00E15F72">
          <w:rPr>
            <w:webHidden/>
          </w:rPr>
          <w:t>3</w:t>
        </w:r>
        <w:r w:rsidR="00C653E4">
          <w:rPr>
            <w:webHidden/>
          </w:rPr>
          <w:fldChar w:fldCharType="end"/>
        </w:r>
      </w:hyperlink>
    </w:p>
    <w:p w:rsidR="00C653E4" w:rsidRDefault="00FE77C6" w:rsidP="00C653E4">
      <w:pPr>
        <w:pStyle w:val="TOC2"/>
        <w:spacing w:after="0"/>
        <w:rPr>
          <w:rFonts w:asciiTheme="minorHAnsi" w:eastAsiaTheme="minorEastAsia" w:hAnsiTheme="minorHAnsi" w:cstheme="minorBidi"/>
          <w:b w:val="0"/>
          <w:lang w:eastAsia="en-AU"/>
        </w:rPr>
      </w:pPr>
      <w:hyperlink w:anchor="_Toc459803392" w:history="1">
        <w:r w:rsidR="00C653E4" w:rsidRPr="00B14AF9">
          <w:rPr>
            <w:rStyle w:val="Hyperlink"/>
          </w:rPr>
          <w:t>1.2</w:t>
        </w:r>
        <w:r w:rsidR="00C653E4">
          <w:rPr>
            <w:rFonts w:asciiTheme="minorHAnsi" w:eastAsiaTheme="minorEastAsia" w:hAnsiTheme="minorHAnsi" w:cstheme="minorBidi"/>
            <w:b w:val="0"/>
            <w:lang w:eastAsia="en-AU"/>
          </w:rPr>
          <w:tab/>
        </w:r>
        <w:r w:rsidR="00C653E4" w:rsidRPr="00B14AF9">
          <w:rPr>
            <w:rStyle w:val="Hyperlink"/>
          </w:rPr>
          <w:t>Club Callout Team</w:t>
        </w:r>
        <w:r w:rsidR="00C653E4">
          <w:rPr>
            <w:webHidden/>
          </w:rPr>
          <w:tab/>
        </w:r>
        <w:r w:rsidR="00C653E4">
          <w:rPr>
            <w:webHidden/>
          </w:rPr>
          <w:fldChar w:fldCharType="begin"/>
        </w:r>
        <w:r w:rsidR="00C653E4">
          <w:rPr>
            <w:webHidden/>
          </w:rPr>
          <w:instrText xml:space="preserve"> PAGEREF _Toc459803392 \h </w:instrText>
        </w:r>
        <w:r w:rsidR="00C653E4">
          <w:rPr>
            <w:webHidden/>
          </w:rPr>
        </w:r>
        <w:r w:rsidR="00C653E4">
          <w:rPr>
            <w:webHidden/>
          </w:rPr>
          <w:fldChar w:fldCharType="separate"/>
        </w:r>
        <w:r w:rsidR="00E15F72">
          <w:rPr>
            <w:webHidden/>
          </w:rPr>
          <w:t>4</w:t>
        </w:r>
        <w:r w:rsidR="00C653E4">
          <w:rPr>
            <w:webHidden/>
          </w:rPr>
          <w:fldChar w:fldCharType="end"/>
        </w:r>
      </w:hyperlink>
    </w:p>
    <w:p w:rsidR="00C653E4" w:rsidRDefault="00FE77C6" w:rsidP="00C653E4">
      <w:pPr>
        <w:pStyle w:val="TOC2"/>
        <w:spacing w:after="0"/>
        <w:rPr>
          <w:rFonts w:asciiTheme="minorHAnsi" w:eastAsiaTheme="minorEastAsia" w:hAnsiTheme="minorHAnsi" w:cstheme="minorBidi"/>
          <w:b w:val="0"/>
          <w:lang w:eastAsia="en-AU"/>
        </w:rPr>
      </w:pPr>
      <w:hyperlink w:anchor="_Toc459803393" w:history="1">
        <w:r w:rsidR="00C653E4" w:rsidRPr="00B14AF9">
          <w:rPr>
            <w:rStyle w:val="Hyperlink"/>
          </w:rPr>
          <w:t>1.3</w:t>
        </w:r>
        <w:r w:rsidR="00C653E4">
          <w:rPr>
            <w:rFonts w:asciiTheme="minorHAnsi" w:eastAsiaTheme="minorEastAsia" w:hAnsiTheme="minorHAnsi" w:cstheme="minorBidi"/>
            <w:b w:val="0"/>
            <w:lang w:eastAsia="en-AU"/>
          </w:rPr>
          <w:tab/>
        </w:r>
        <w:r w:rsidR="00C653E4" w:rsidRPr="00B14AF9">
          <w:rPr>
            <w:rStyle w:val="Hyperlink"/>
          </w:rPr>
          <w:t>Club Radio Procedures</w:t>
        </w:r>
        <w:r w:rsidR="00C653E4">
          <w:rPr>
            <w:webHidden/>
          </w:rPr>
          <w:tab/>
        </w:r>
        <w:r w:rsidR="00C653E4">
          <w:rPr>
            <w:webHidden/>
          </w:rPr>
          <w:fldChar w:fldCharType="begin"/>
        </w:r>
        <w:r w:rsidR="00C653E4">
          <w:rPr>
            <w:webHidden/>
          </w:rPr>
          <w:instrText xml:space="preserve"> PAGEREF _Toc459803393 \h </w:instrText>
        </w:r>
        <w:r w:rsidR="00C653E4">
          <w:rPr>
            <w:webHidden/>
          </w:rPr>
        </w:r>
        <w:r w:rsidR="00C653E4">
          <w:rPr>
            <w:webHidden/>
          </w:rPr>
          <w:fldChar w:fldCharType="separate"/>
        </w:r>
        <w:r w:rsidR="00E15F72">
          <w:rPr>
            <w:webHidden/>
          </w:rPr>
          <w:t>5</w:t>
        </w:r>
        <w:r w:rsidR="00C653E4">
          <w:rPr>
            <w:webHidden/>
          </w:rPr>
          <w:fldChar w:fldCharType="end"/>
        </w:r>
      </w:hyperlink>
    </w:p>
    <w:p w:rsidR="00C653E4" w:rsidRDefault="00FE77C6" w:rsidP="00C653E4">
      <w:pPr>
        <w:pStyle w:val="TOC1"/>
        <w:spacing w:after="0"/>
        <w:rPr>
          <w:rFonts w:eastAsiaTheme="minorEastAsia" w:cstheme="minorBidi"/>
          <w:b w:val="0"/>
          <w:color w:val="auto"/>
          <w:sz w:val="22"/>
          <w:lang w:eastAsia="en-AU"/>
        </w:rPr>
      </w:pPr>
      <w:hyperlink w:anchor="_Toc459803394" w:history="1">
        <w:r w:rsidR="00C653E4" w:rsidRPr="00B14AF9">
          <w:rPr>
            <w:rStyle w:val="Hyperlink"/>
          </w:rPr>
          <w:t>2</w:t>
        </w:r>
        <w:r w:rsidR="00C653E4">
          <w:rPr>
            <w:rFonts w:eastAsiaTheme="minorEastAsia" w:cstheme="minorBidi"/>
            <w:b w:val="0"/>
            <w:color w:val="auto"/>
            <w:sz w:val="22"/>
            <w:lang w:eastAsia="en-AU"/>
          </w:rPr>
          <w:tab/>
        </w:r>
        <w:r w:rsidR="00C653E4" w:rsidRPr="00B14AF9">
          <w:rPr>
            <w:rStyle w:val="Hyperlink"/>
          </w:rPr>
          <w:t>Hazard/Risk Management</w:t>
        </w:r>
        <w:r w:rsidR="00C653E4">
          <w:rPr>
            <w:webHidden/>
          </w:rPr>
          <w:tab/>
        </w:r>
        <w:r w:rsidR="00C653E4">
          <w:rPr>
            <w:webHidden/>
          </w:rPr>
          <w:fldChar w:fldCharType="begin"/>
        </w:r>
        <w:r w:rsidR="00C653E4">
          <w:rPr>
            <w:webHidden/>
          </w:rPr>
          <w:instrText xml:space="preserve"> PAGEREF _Toc459803394 \h </w:instrText>
        </w:r>
        <w:r w:rsidR="00C653E4">
          <w:rPr>
            <w:webHidden/>
          </w:rPr>
        </w:r>
        <w:r w:rsidR="00C653E4">
          <w:rPr>
            <w:webHidden/>
          </w:rPr>
          <w:fldChar w:fldCharType="separate"/>
        </w:r>
        <w:r w:rsidR="00E15F72">
          <w:rPr>
            <w:webHidden/>
          </w:rPr>
          <w:t>6</w:t>
        </w:r>
        <w:r w:rsidR="00C653E4">
          <w:rPr>
            <w:webHidden/>
          </w:rPr>
          <w:fldChar w:fldCharType="end"/>
        </w:r>
      </w:hyperlink>
    </w:p>
    <w:p w:rsidR="00C653E4" w:rsidRDefault="00FE77C6" w:rsidP="00C653E4">
      <w:pPr>
        <w:pStyle w:val="TOC2"/>
        <w:spacing w:after="0"/>
        <w:rPr>
          <w:rFonts w:asciiTheme="minorHAnsi" w:eastAsiaTheme="minorEastAsia" w:hAnsiTheme="minorHAnsi" w:cstheme="minorBidi"/>
          <w:b w:val="0"/>
          <w:lang w:eastAsia="en-AU"/>
        </w:rPr>
      </w:pPr>
      <w:hyperlink w:anchor="_Toc459803395" w:history="1">
        <w:r w:rsidR="00C653E4" w:rsidRPr="00B14AF9">
          <w:rPr>
            <w:rStyle w:val="Hyperlink"/>
          </w:rPr>
          <w:t>2.1</w:t>
        </w:r>
        <w:r w:rsidR="00C653E4">
          <w:rPr>
            <w:rFonts w:asciiTheme="minorHAnsi" w:eastAsiaTheme="minorEastAsia" w:hAnsiTheme="minorHAnsi" w:cstheme="minorBidi"/>
            <w:b w:val="0"/>
            <w:lang w:eastAsia="en-AU"/>
          </w:rPr>
          <w:tab/>
        </w:r>
        <w:r w:rsidR="00C653E4" w:rsidRPr="00B14AF9">
          <w:rPr>
            <w:rStyle w:val="Hyperlink"/>
          </w:rPr>
          <w:t>Hazard/Risk Map</w:t>
        </w:r>
        <w:r w:rsidR="00C653E4">
          <w:rPr>
            <w:webHidden/>
          </w:rPr>
          <w:tab/>
        </w:r>
        <w:r w:rsidR="00C653E4">
          <w:rPr>
            <w:webHidden/>
          </w:rPr>
          <w:fldChar w:fldCharType="begin"/>
        </w:r>
        <w:r w:rsidR="00C653E4">
          <w:rPr>
            <w:webHidden/>
          </w:rPr>
          <w:instrText xml:space="preserve"> PAGEREF _Toc459803395 \h </w:instrText>
        </w:r>
        <w:r w:rsidR="00C653E4">
          <w:rPr>
            <w:webHidden/>
          </w:rPr>
        </w:r>
        <w:r w:rsidR="00C653E4">
          <w:rPr>
            <w:webHidden/>
          </w:rPr>
          <w:fldChar w:fldCharType="separate"/>
        </w:r>
        <w:r w:rsidR="00E15F72">
          <w:rPr>
            <w:webHidden/>
          </w:rPr>
          <w:t>6</w:t>
        </w:r>
        <w:r w:rsidR="00C653E4">
          <w:rPr>
            <w:webHidden/>
          </w:rPr>
          <w:fldChar w:fldCharType="end"/>
        </w:r>
      </w:hyperlink>
    </w:p>
    <w:p w:rsidR="00C653E4" w:rsidRDefault="00FE77C6" w:rsidP="00C653E4">
      <w:pPr>
        <w:pStyle w:val="TOC2"/>
        <w:spacing w:after="0"/>
        <w:rPr>
          <w:rFonts w:asciiTheme="minorHAnsi" w:eastAsiaTheme="minorEastAsia" w:hAnsiTheme="minorHAnsi" w:cstheme="minorBidi"/>
          <w:b w:val="0"/>
          <w:lang w:eastAsia="en-AU"/>
        </w:rPr>
      </w:pPr>
      <w:hyperlink w:anchor="_Toc459803396" w:history="1">
        <w:r w:rsidR="00C653E4" w:rsidRPr="00B14AF9">
          <w:rPr>
            <w:rStyle w:val="Hyperlink"/>
          </w:rPr>
          <w:t>2.2</w:t>
        </w:r>
        <w:r w:rsidR="00C653E4">
          <w:rPr>
            <w:rFonts w:asciiTheme="minorHAnsi" w:eastAsiaTheme="minorEastAsia" w:hAnsiTheme="minorHAnsi" w:cstheme="minorBidi"/>
            <w:b w:val="0"/>
            <w:lang w:eastAsia="en-AU"/>
          </w:rPr>
          <w:tab/>
        </w:r>
        <w:r w:rsidR="00C653E4" w:rsidRPr="00B14AF9">
          <w:rPr>
            <w:rStyle w:val="Hyperlink"/>
          </w:rPr>
          <w:t>Hazard/Risk Management Plan</w:t>
        </w:r>
        <w:r w:rsidR="00C653E4">
          <w:rPr>
            <w:webHidden/>
          </w:rPr>
          <w:tab/>
        </w:r>
        <w:r w:rsidR="00C653E4">
          <w:rPr>
            <w:webHidden/>
          </w:rPr>
          <w:fldChar w:fldCharType="begin"/>
        </w:r>
        <w:r w:rsidR="00C653E4">
          <w:rPr>
            <w:webHidden/>
          </w:rPr>
          <w:instrText xml:space="preserve"> PAGEREF _Toc459803396 \h </w:instrText>
        </w:r>
        <w:r w:rsidR="00C653E4">
          <w:rPr>
            <w:webHidden/>
          </w:rPr>
        </w:r>
        <w:r w:rsidR="00C653E4">
          <w:rPr>
            <w:webHidden/>
          </w:rPr>
          <w:fldChar w:fldCharType="separate"/>
        </w:r>
        <w:r w:rsidR="00E15F72">
          <w:rPr>
            <w:webHidden/>
          </w:rPr>
          <w:t>7</w:t>
        </w:r>
        <w:r w:rsidR="00C653E4">
          <w:rPr>
            <w:webHidden/>
          </w:rPr>
          <w:fldChar w:fldCharType="end"/>
        </w:r>
      </w:hyperlink>
    </w:p>
    <w:p w:rsidR="00C653E4" w:rsidRDefault="00FE77C6" w:rsidP="00C653E4">
      <w:pPr>
        <w:pStyle w:val="TOC2"/>
        <w:spacing w:after="0"/>
        <w:rPr>
          <w:rFonts w:asciiTheme="minorHAnsi" w:eastAsiaTheme="minorEastAsia" w:hAnsiTheme="minorHAnsi" w:cstheme="minorBidi"/>
          <w:b w:val="0"/>
          <w:lang w:eastAsia="en-AU"/>
        </w:rPr>
      </w:pPr>
      <w:hyperlink w:anchor="_Toc459803397" w:history="1">
        <w:r w:rsidR="00C653E4" w:rsidRPr="00B14AF9">
          <w:rPr>
            <w:rStyle w:val="Hyperlink"/>
          </w:rPr>
          <w:t>2.3</w:t>
        </w:r>
        <w:r w:rsidR="00C653E4">
          <w:rPr>
            <w:rFonts w:asciiTheme="minorHAnsi" w:eastAsiaTheme="minorEastAsia" w:hAnsiTheme="minorHAnsi" w:cstheme="minorBidi"/>
            <w:b w:val="0"/>
            <w:lang w:eastAsia="en-AU"/>
          </w:rPr>
          <w:tab/>
        </w:r>
        <w:r w:rsidR="00C653E4" w:rsidRPr="00B14AF9">
          <w:rPr>
            <w:rStyle w:val="Hyperlink"/>
          </w:rPr>
          <w:t>Northern Emergency Response Area</w:t>
        </w:r>
        <w:r w:rsidR="00C653E4">
          <w:rPr>
            <w:webHidden/>
          </w:rPr>
          <w:tab/>
        </w:r>
        <w:r w:rsidR="00C653E4">
          <w:rPr>
            <w:webHidden/>
          </w:rPr>
          <w:fldChar w:fldCharType="begin"/>
        </w:r>
        <w:r w:rsidR="00C653E4">
          <w:rPr>
            <w:webHidden/>
          </w:rPr>
          <w:instrText xml:space="preserve"> PAGEREF _Toc459803397 \h </w:instrText>
        </w:r>
        <w:r w:rsidR="00C653E4">
          <w:rPr>
            <w:webHidden/>
          </w:rPr>
        </w:r>
        <w:r w:rsidR="00C653E4">
          <w:rPr>
            <w:webHidden/>
          </w:rPr>
          <w:fldChar w:fldCharType="separate"/>
        </w:r>
        <w:r w:rsidR="00E15F72">
          <w:rPr>
            <w:webHidden/>
          </w:rPr>
          <w:t>7</w:t>
        </w:r>
        <w:r w:rsidR="00C653E4">
          <w:rPr>
            <w:webHidden/>
          </w:rPr>
          <w:fldChar w:fldCharType="end"/>
        </w:r>
      </w:hyperlink>
    </w:p>
    <w:p w:rsidR="00C653E4" w:rsidRDefault="00FE77C6" w:rsidP="00C653E4">
      <w:pPr>
        <w:pStyle w:val="TOC2"/>
        <w:spacing w:after="0"/>
        <w:rPr>
          <w:rFonts w:asciiTheme="minorHAnsi" w:eastAsiaTheme="minorEastAsia" w:hAnsiTheme="minorHAnsi" w:cstheme="minorBidi"/>
          <w:b w:val="0"/>
          <w:lang w:eastAsia="en-AU"/>
        </w:rPr>
      </w:pPr>
      <w:hyperlink w:anchor="_Toc459803398" w:history="1">
        <w:r w:rsidR="00C653E4" w:rsidRPr="00B14AF9">
          <w:rPr>
            <w:rStyle w:val="Hyperlink"/>
          </w:rPr>
          <w:t>2.4</w:t>
        </w:r>
        <w:r w:rsidR="00C653E4">
          <w:rPr>
            <w:rFonts w:asciiTheme="minorHAnsi" w:eastAsiaTheme="minorEastAsia" w:hAnsiTheme="minorHAnsi" w:cstheme="minorBidi"/>
            <w:b w:val="0"/>
            <w:lang w:eastAsia="en-AU"/>
          </w:rPr>
          <w:tab/>
        </w:r>
        <w:r w:rsidR="00C653E4" w:rsidRPr="00B14AF9">
          <w:rPr>
            <w:rStyle w:val="Hyperlink"/>
          </w:rPr>
          <w:t>Southern Emergency Response Area</w:t>
        </w:r>
        <w:r w:rsidR="00C653E4">
          <w:rPr>
            <w:webHidden/>
          </w:rPr>
          <w:tab/>
        </w:r>
        <w:r w:rsidR="00C653E4">
          <w:rPr>
            <w:webHidden/>
          </w:rPr>
          <w:fldChar w:fldCharType="begin"/>
        </w:r>
        <w:r w:rsidR="00C653E4">
          <w:rPr>
            <w:webHidden/>
          </w:rPr>
          <w:instrText xml:space="preserve"> PAGEREF _Toc459803398 \h </w:instrText>
        </w:r>
        <w:r w:rsidR="00C653E4">
          <w:rPr>
            <w:webHidden/>
          </w:rPr>
        </w:r>
        <w:r w:rsidR="00C653E4">
          <w:rPr>
            <w:webHidden/>
          </w:rPr>
          <w:fldChar w:fldCharType="separate"/>
        </w:r>
        <w:r w:rsidR="00E15F72">
          <w:rPr>
            <w:webHidden/>
          </w:rPr>
          <w:t>7</w:t>
        </w:r>
        <w:r w:rsidR="00C653E4">
          <w:rPr>
            <w:webHidden/>
          </w:rPr>
          <w:fldChar w:fldCharType="end"/>
        </w:r>
      </w:hyperlink>
    </w:p>
    <w:p w:rsidR="00C653E4" w:rsidRDefault="00FE77C6" w:rsidP="00C653E4">
      <w:pPr>
        <w:pStyle w:val="TOC1"/>
        <w:spacing w:after="0"/>
        <w:rPr>
          <w:rFonts w:eastAsiaTheme="minorEastAsia" w:cstheme="minorBidi"/>
          <w:b w:val="0"/>
          <w:color w:val="auto"/>
          <w:sz w:val="22"/>
          <w:lang w:eastAsia="en-AU"/>
        </w:rPr>
      </w:pPr>
      <w:hyperlink w:anchor="_Toc459803399" w:history="1">
        <w:r w:rsidR="00C653E4" w:rsidRPr="00B14AF9">
          <w:rPr>
            <w:rStyle w:val="Hyperlink"/>
          </w:rPr>
          <w:t>3</w:t>
        </w:r>
        <w:r w:rsidR="00C653E4">
          <w:rPr>
            <w:rFonts w:eastAsiaTheme="minorEastAsia" w:cstheme="minorBidi"/>
            <w:b w:val="0"/>
            <w:color w:val="auto"/>
            <w:sz w:val="22"/>
            <w:lang w:eastAsia="en-AU"/>
          </w:rPr>
          <w:tab/>
        </w:r>
        <w:r w:rsidR="00C653E4" w:rsidRPr="00B14AF9">
          <w:rPr>
            <w:rStyle w:val="Hyperlink"/>
          </w:rPr>
          <w:t>Beach Management</w:t>
        </w:r>
        <w:r w:rsidR="00C653E4">
          <w:rPr>
            <w:webHidden/>
          </w:rPr>
          <w:tab/>
        </w:r>
        <w:r w:rsidR="00C653E4">
          <w:rPr>
            <w:webHidden/>
          </w:rPr>
          <w:fldChar w:fldCharType="begin"/>
        </w:r>
        <w:r w:rsidR="00C653E4">
          <w:rPr>
            <w:webHidden/>
          </w:rPr>
          <w:instrText xml:space="preserve"> PAGEREF _Toc459803399 \h </w:instrText>
        </w:r>
        <w:r w:rsidR="00C653E4">
          <w:rPr>
            <w:webHidden/>
          </w:rPr>
        </w:r>
        <w:r w:rsidR="00C653E4">
          <w:rPr>
            <w:webHidden/>
          </w:rPr>
          <w:fldChar w:fldCharType="separate"/>
        </w:r>
        <w:r w:rsidR="00E15F72">
          <w:rPr>
            <w:webHidden/>
          </w:rPr>
          <w:t>8</w:t>
        </w:r>
        <w:r w:rsidR="00C653E4">
          <w:rPr>
            <w:webHidden/>
          </w:rPr>
          <w:fldChar w:fldCharType="end"/>
        </w:r>
      </w:hyperlink>
    </w:p>
    <w:p w:rsidR="00C653E4" w:rsidRDefault="00FE77C6" w:rsidP="00C653E4">
      <w:pPr>
        <w:pStyle w:val="TOC2"/>
        <w:spacing w:after="0"/>
        <w:rPr>
          <w:rFonts w:asciiTheme="minorHAnsi" w:eastAsiaTheme="minorEastAsia" w:hAnsiTheme="minorHAnsi" w:cstheme="minorBidi"/>
          <w:b w:val="0"/>
          <w:lang w:eastAsia="en-AU"/>
        </w:rPr>
      </w:pPr>
      <w:hyperlink w:anchor="_Toc459803400" w:history="1">
        <w:r w:rsidR="00C653E4" w:rsidRPr="00B14AF9">
          <w:rPr>
            <w:rStyle w:val="Hyperlink"/>
          </w:rPr>
          <w:t>3.1</w:t>
        </w:r>
        <w:r w:rsidR="00C653E4">
          <w:rPr>
            <w:rFonts w:asciiTheme="minorHAnsi" w:eastAsiaTheme="minorEastAsia" w:hAnsiTheme="minorHAnsi" w:cstheme="minorBidi"/>
            <w:b w:val="0"/>
            <w:lang w:eastAsia="en-AU"/>
          </w:rPr>
          <w:tab/>
        </w:r>
        <w:r w:rsidR="00C653E4" w:rsidRPr="00B14AF9">
          <w:rPr>
            <w:rStyle w:val="Hyperlink"/>
          </w:rPr>
          <w:t>Minimum Patrol Requirements</w:t>
        </w:r>
        <w:r w:rsidR="00C653E4">
          <w:rPr>
            <w:webHidden/>
          </w:rPr>
          <w:tab/>
        </w:r>
        <w:r w:rsidR="00C653E4">
          <w:rPr>
            <w:webHidden/>
          </w:rPr>
          <w:fldChar w:fldCharType="begin"/>
        </w:r>
        <w:r w:rsidR="00C653E4">
          <w:rPr>
            <w:webHidden/>
          </w:rPr>
          <w:instrText xml:space="preserve"> PAGEREF _Toc459803400 \h </w:instrText>
        </w:r>
        <w:r w:rsidR="00C653E4">
          <w:rPr>
            <w:webHidden/>
          </w:rPr>
        </w:r>
        <w:r w:rsidR="00C653E4">
          <w:rPr>
            <w:webHidden/>
          </w:rPr>
          <w:fldChar w:fldCharType="separate"/>
        </w:r>
        <w:r w:rsidR="00E15F72">
          <w:rPr>
            <w:webHidden/>
          </w:rPr>
          <w:t>8</w:t>
        </w:r>
        <w:r w:rsidR="00C653E4">
          <w:rPr>
            <w:webHidden/>
          </w:rPr>
          <w:fldChar w:fldCharType="end"/>
        </w:r>
      </w:hyperlink>
    </w:p>
    <w:p w:rsidR="00C653E4" w:rsidRDefault="00FE77C6" w:rsidP="00C653E4">
      <w:pPr>
        <w:pStyle w:val="TOC3"/>
        <w:spacing w:after="0"/>
        <w:rPr>
          <w:rFonts w:asciiTheme="minorHAnsi" w:eastAsiaTheme="minorEastAsia" w:hAnsiTheme="minorHAnsi" w:cstheme="minorBidi"/>
          <w:i w:val="0"/>
          <w:lang w:eastAsia="en-AU"/>
        </w:rPr>
      </w:pPr>
      <w:hyperlink w:anchor="_Toc459803401" w:history="1">
        <w:r w:rsidR="00C653E4" w:rsidRPr="00B14AF9">
          <w:rPr>
            <w:rStyle w:val="Hyperlink"/>
          </w:rPr>
          <w:t>3.1.1</w:t>
        </w:r>
        <w:r w:rsidR="00C653E4">
          <w:rPr>
            <w:rFonts w:asciiTheme="minorHAnsi" w:eastAsiaTheme="minorEastAsia" w:hAnsiTheme="minorHAnsi" w:cstheme="minorBidi"/>
            <w:i w:val="0"/>
            <w:lang w:eastAsia="en-AU"/>
          </w:rPr>
          <w:tab/>
        </w:r>
        <w:r w:rsidR="00C653E4" w:rsidRPr="00B14AF9">
          <w:rPr>
            <w:rStyle w:val="Hyperlink"/>
          </w:rPr>
          <w:t>Personnel</w:t>
        </w:r>
        <w:r w:rsidR="00C653E4">
          <w:rPr>
            <w:webHidden/>
          </w:rPr>
          <w:tab/>
        </w:r>
        <w:r w:rsidR="00C653E4">
          <w:rPr>
            <w:webHidden/>
          </w:rPr>
          <w:fldChar w:fldCharType="begin"/>
        </w:r>
        <w:r w:rsidR="00C653E4">
          <w:rPr>
            <w:webHidden/>
          </w:rPr>
          <w:instrText xml:space="preserve"> PAGEREF _Toc459803401 \h </w:instrText>
        </w:r>
        <w:r w:rsidR="00C653E4">
          <w:rPr>
            <w:webHidden/>
          </w:rPr>
        </w:r>
        <w:r w:rsidR="00C653E4">
          <w:rPr>
            <w:webHidden/>
          </w:rPr>
          <w:fldChar w:fldCharType="separate"/>
        </w:r>
        <w:r w:rsidR="00E15F72">
          <w:rPr>
            <w:webHidden/>
          </w:rPr>
          <w:t>8</w:t>
        </w:r>
        <w:r w:rsidR="00C653E4">
          <w:rPr>
            <w:webHidden/>
          </w:rPr>
          <w:fldChar w:fldCharType="end"/>
        </w:r>
      </w:hyperlink>
    </w:p>
    <w:p w:rsidR="00C653E4" w:rsidRDefault="00FE77C6" w:rsidP="00C653E4">
      <w:pPr>
        <w:pStyle w:val="TOC3"/>
        <w:spacing w:after="0"/>
        <w:rPr>
          <w:rFonts w:asciiTheme="minorHAnsi" w:eastAsiaTheme="minorEastAsia" w:hAnsiTheme="minorHAnsi" w:cstheme="minorBidi"/>
          <w:i w:val="0"/>
          <w:lang w:eastAsia="en-AU"/>
        </w:rPr>
      </w:pPr>
      <w:hyperlink w:anchor="_Toc459803402" w:history="1">
        <w:r w:rsidR="00C653E4" w:rsidRPr="00B14AF9">
          <w:rPr>
            <w:rStyle w:val="Hyperlink"/>
          </w:rPr>
          <w:t>3.1.2</w:t>
        </w:r>
        <w:r w:rsidR="00C653E4">
          <w:rPr>
            <w:rFonts w:asciiTheme="minorHAnsi" w:eastAsiaTheme="minorEastAsia" w:hAnsiTheme="minorHAnsi" w:cstheme="minorBidi"/>
            <w:i w:val="0"/>
            <w:lang w:eastAsia="en-AU"/>
          </w:rPr>
          <w:tab/>
        </w:r>
        <w:r w:rsidR="00C653E4" w:rsidRPr="00B14AF9">
          <w:rPr>
            <w:rStyle w:val="Hyperlink"/>
          </w:rPr>
          <w:t>Equipment</w:t>
        </w:r>
        <w:r w:rsidR="00C653E4">
          <w:rPr>
            <w:webHidden/>
          </w:rPr>
          <w:tab/>
        </w:r>
        <w:r w:rsidR="00C653E4">
          <w:rPr>
            <w:webHidden/>
          </w:rPr>
          <w:fldChar w:fldCharType="begin"/>
        </w:r>
        <w:r w:rsidR="00C653E4">
          <w:rPr>
            <w:webHidden/>
          </w:rPr>
          <w:instrText xml:space="preserve"> PAGEREF _Toc459803402 \h </w:instrText>
        </w:r>
        <w:r w:rsidR="00C653E4">
          <w:rPr>
            <w:webHidden/>
          </w:rPr>
        </w:r>
        <w:r w:rsidR="00C653E4">
          <w:rPr>
            <w:webHidden/>
          </w:rPr>
          <w:fldChar w:fldCharType="separate"/>
        </w:r>
        <w:r w:rsidR="00E15F72">
          <w:rPr>
            <w:webHidden/>
          </w:rPr>
          <w:t>8</w:t>
        </w:r>
        <w:r w:rsidR="00C653E4">
          <w:rPr>
            <w:webHidden/>
          </w:rPr>
          <w:fldChar w:fldCharType="end"/>
        </w:r>
      </w:hyperlink>
    </w:p>
    <w:p w:rsidR="00C653E4" w:rsidRDefault="00FE77C6" w:rsidP="00C653E4">
      <w:pPr>
        <w:pStyle w:val="TOC2"/>
        <w:spacing w:after="0"/>
        <w:rPr>
          <w:rFonts w:asciiTheme="minorHAnsi" w:eastAsiaTheme="minorEastAsia" w:hAnsiTheme="minorHAnsi" w:cstheme="minorBidi"/>
          <w:b w:val="0"/>
          <w:lang w:eastAsia="en-AU"/>
        </w:rPr>
      </w:pPr>
      <w:hyperlink w:anchor="_Toc459803403" w:history="1">
        <w:r w:rsidR="00C653E4" w:rsidRPr="00B14AF9">
          <w:rPr>
            <w:rStyle w:val="Hyperlink"/>
          </w:rPr>
          <w:t>3.2</w:t>
        </w:r>
        <w:r w:rsidR="00C653E4">
          <w:rPr>
            <w:rFonts w:asciiTheme="minorHAnsi" w:eastAsiaTheme="minorEastAsia" w:hAnsiTheme="minorHAnsi" w:cstheme="minorBidi"/>
            <w:b w:val="0"/>
            <w:lang w:eastAsia="en-AU"/>
          </w:rPr>
          <w:tab/>
        </w:r>
        <w:r w:rsidR="00C653E4" w:rsidRPr="00B14AF9">
          <w:rPr>
            <w:rStyle w:val="Hyperlink"/>
          </w:rPr>
          <w:t>Patrol Types</w:t>
        </w:r>
        <w:r w:rsidR="00C653E4">
          <w:rPr>
            <w:webHidden/>
          </w:rPr>
          <w:tab/>
        </w:r>
        <w:r w:rsidR="00C653E4">
          <w:rPr>
            <w:webHidden/>
          </w:rPr>
          <w:fldChar w:fldCharType="begin"/>
        </w:r>
        <w:r w:rsidR="00C653E4">
          <w:rPr>
            <w:webHidden/>
          </w:rPr>
          <w:instrText xml:space="preserve"> PAGEREF _Toc459803403 \h </w:instrText>
        </w:r>
        <w:r w:rsidR="00C653E4">
          <w:rPr>
            <w:webHidden/>
          </w:rPr>
        </w:r>
        <w:r w:rsidR="00C653E4">
          <w:rPr>
            <w:webHidden/>
          </w:rPr>
          <w:fldChar w:fldCharType="separate"/>
        </w:r>
        <w:r w:rsidR="00E15F72">
          <w:rPr>
            <w:webHidden/>
          </w:rPr>
          <w:t>9</w:t>
        </w:r>
        <w:r w:rsidR="00C653E4">
          <w:rPr>
            <w:webHidden/>
          </w:rPr>
          <w:fldChar w:fldCharType="end"/>
        </w:r>
      </w:hyperlink>
    </w:p>
    <w:p w:rsidR="00C653E4" w:rsidRDefault="00FE77C6" w:rsidP="00C653E4">
      <w:pPr>
        <w:pStyle w:val="TOC3"/>
        <w:spacing w:after="0"/>
        <w:rPr>
          <w:rFonts w:asciiTheme="minorHAnsi" w:eastAsiaTheme="minorEastAsia" w:hAnsiTheme="minorHAnsi" w:cstheme="minorBidi"/>
          <w:i w:val="0"/>
          <w:lang w:eastAsia="en-AU"/>
        </w:rPr>
      </w:pPr>
      <w:hyperlink w:anchor="_Toc459803404" w:history="1">
        <w:r w:rsidR="00C653E4" w:rsidRPr="00B14AF9">
          <w:rPr>
            <w:rStyle w:val="Hyperlink"/>
          </w:rPr>
          <w:t>3.2.1</w:t>
        </w:r>
        <w:r w:rsidR="00C653E4">
          <w:rPr>
            <w:rFonts w:asciiTheme="minorHAnsi" w:eastAsiaTheme="minorEastAsia" w:hAnsiTheme="minorHAnsi" w:cstheme="minorBidi"/>
            <w:i w:val="0"/>
            <w:lang w:eastAsia="en-AU"/>
          </w:rPr>
          <w:tab/>
        </w:r>
        <w:r w:rsidR="00C653E4" w:rsidRPr="00B14AF9">
          <w:rPr>
            <w:rStyle w:val="Hyperlink"/>
          </w:rPr>
          <w:t>Base Patrol</w:t>
        </w:r>
        <w:r w:rsidR="00C653E4">
          <w:rPr>
            <w:webHidden/>
          </w:rPr>
          <w:tab/>
        </w:r>
        <w:r w:rsidR="00C653E4">
          <w:rPr>
            <w:webHidden/>
          </w:rPr>
          <w:fldChar w:fldCharType="begin"/>
        </w:r>
        <w:r w:rsidR="00C653E4">
          <w:rPr>
            <w:webHidden/>
          </w:rPr>
          <w:instrText xml:space="preserve"> PAGEREF _Toc459803404 \h </w:instrText>
        </w:r>
        <w:r w:rsidR="00C653E4">
          <w:rPr>
            <w:webHidden/>
          </w:rPr>
        </w:r>
        <w:r w:rsidR="00C653E4">
          <w:rPr>
            <w:webHidden/>
          </w:rPr>
          <w:fldChar w:fldCharType="separate"/>
        </w:r>
        <w:r w:rsidR="00E15F72">
          <w:rPr>
            <w:webHidden/>
          </w:rPr>
          <w:t>9</w:t>
        </w:r>
        <w:r w:rsidR="00C653E4">
          <w:rPr>
            <w:webHidden/>
          </w:rPr>
          <w:fldChar w:fldCharType="end"/>
        </w:r>
      </w:hyperlink>
    </w:p>
    <w:p w:rsidR="00C653E4" w:rsidRDefault="00FE77C6" w:rsidP="00C653E4">
      <w:pPr>
        <w:pStyle w:val="TOC3"/>
        <w:spacing w:after="0"/>
        <w:rPr>
          <w:rFonts w:asciiTheme="minorHAnsi" w:eastAsiaTheme="minorEastAsia" w:hAnsiTheme="minorHAnsi" w:cstheme="minorBidi"/>
          <w:i w:val="0"/>
          <w:lang w:eastAsia="en-AU"/>
        </w:rPr>
      </w:pPr>
      <w:hyperlink w:anchor="_Toc459803405" w:history="1">
        <w:r w:rsidR="00C653E4" w:rsidRPr="00B14AF9">
          <w:rPr>
            <w:rStyle w:val="Hyperlink"/>
          </w:rPr>
          <w:t>3.2.2</w:t>
        </w:r>
        <w:r w:rsidR="00C653E4">
          <w:rPr>
            <w:rFonts w:asciiTheme="minorHAnsi" w:eastAsiaTheme="minorEastAsia" w:hAnsiTheme="minorHAnsi" w:cstheme="minorBidi"/>
            <w:i w:val="0"/>
            <w:lang w:eastAsia="en-AU"/>
          </w:rPr>
          <w:tab/>
        </w:r>
        <w:r w:rsidR="00C653E4" w:rsidRPr="00B14AF9">
          <w:rPr>
            <w:rStyle w:val="Hyperlink"/>
          </w:rPr>
          <w:t>Satellite Patrol</w:t>
        </w:r>
        <w:r w:rsidR="00C653E4">
          <w:rPr>
            <w:webHidden/>
          </w:rPr>
          <w:tab/>
        </w:r>
        <w:r w:rsidR="00C653E4">
          <w:rPr>
            <w:webHidden/>
          </w:rPr>
          <w:fldChar w:fldCharType="begin"/>
        </w:r>
        <w:r w:rsidR="00C653E4">
          <w:rPr>
            <w:webHidden/>
          </w:rPr>
          <w:instrText xml:space="preserve"> PAGEREF _Toc459803405 \h </w:instrText>
        </w:r>
        <w:r w:rsidR="00C653E4">
          <w:rPr>
            <w:webHidden/>
          </w:rPr>
        </w:r>
        <w:r w:rsidR="00C653E4">
          <w:rPr>
            <w:webHidden/>
          </w:rPr>
          <w:fldChar w:fldCharType="separate"/>
        </w:r>
        <w:r w:rsidR="00E15F72">
          <w:rPr>
            <w:webHidden/>
          </w:rPr>
          <w:t>10</w:t>
        </w:r>
        <w:r w:rsidR="00C653E4">
          <w:rPr>
            <w:webHidden/>
          </w:rPr>
          <w:fldChar w:fldCharType="end"/>
        </w:r>
      </w:hyperlink>
    </w:p>
    <w:p w:rsidR="00C653E4" w:rsidRDefault="00FE77C6" w:rsidP="00C653E4">
      <w:pPr>
        <w:pStyle w:val="TOC3"/>
        <w:spacing w:after="0"/>
        <w:rPr>
          <w:rFonts w:asciiTheme="minorHAnsi" w:eastAsiaTheme="minorEastAsia" w:hAnsiTheme="minorHAnsi" w:cstheme="minorBidi"/>
          <w:i w:val="0"/>
          <w:lang w:eastAsia="en-AU"/>
        </w:rPr>
      </w:pPr>
      <w:hyperlink w:anchor="_Toc459803406" w:history="1">
        <w:r w:rsidR="00C653E4" w:rsidRPr="00B14AF9">
          <w:rPr>
            <w:rStyle w:val="Hyperlink"/>
          </w:rPr>
          <w:t>3.2.3</w:t>
        </w:r>
        <w:r w:rsidR="00C653E4">
          <w:rPr>
            <w:rFonts w:asciiTheme="minorHAnsi" w:eastAsiaTheme="minorEastAsia" w:hAnsiTheme="minorHAnsi" w:cstheme="minorBidi"/>
            <w:i w:val="0"/>
            <w:lang w:eastAsia="en-AU"/>
          </w:rPr>
          <w:tab/>
        </w:r>
        <w:r w:rsidR="00C653E4" w:rsidRPr="00B14AF9">
          <w:rPr>
            <w:rStyle w:val="Hyperlink"/>
          </w:rPr>
          <w:t>Outpost Patrol</w:t>
        </w:r>
        <w:r w:rsidR="00C653E4">
          <w:rPr>
            <w:webHidden/>
          </w:rPr>
          <w:tab/>
        </w:r>
        <w:r w:rsidR="00C653E4">
          <w:rPr>
            <w:webHidden/>
          </w:rPr>
          <w:fldChar w:fldCharType="begin"/>
        </w:r>
        <w:r w:rsidR="00C653E4">
          <w:rPr>
            <w:webHidden/>
          </w:rPr>
          <w:instrText xml:space="preserve"> PAGEREF _Toc459803406 \h </w:instrText>
        </w:r>
        <w:r w:rsidR="00C653E4">
          <w:rPr>
            <w:webHidden/>
          </w:rPr>
        </w:r>
        <w:r w:rsidR="00C653E4">
          <w:rPr>
            <w:webHidden/>
          </w:rPr>
          <w:fldChar w:fldCharType="separate"/>
        </w:r>
        <w:r w:rsidR="00E15F72">
          <w:rPr>
            <w:webHidden/>
          </w:rPr>
          <w:t>10</w:t>
        </w:r>
        <w:r w:rsidR="00C653E4">
          <w:rPr>
            <w:webHidden/>
          </w:rPr>
          <w:fldChar w:fldCharType="end"/>
        </w:r>
      </w:hyperlink>
    </w:p>
    <w:p w:rsidR="00C653E4" w:rsidRDefault="00FE77C6" w:rsidP="00C653E4">
      <w:pPr>
        <w:pStyle w:val="TOC3"/>
        <w:spacing w:after="0"/>
        <w:rPr>
          <w:rFonts w:asciiTheme="minorHAnsi" w:eastAsiaTheme="minorEastAsia" w:hAnsiTheme="minorHAnsi" w:cstheme="minorBidi"/>
          <w:i w:val="0"/>
          <w:lang w:eastAsia="en-AU"/>
        </w:rPr>
      </w:pPr>
      <w:hyperlink w:anchor="_Toc459803407" w:history="1">
        <w:r w:rsidR="00C653E4" w:rsidRPr="00B14AF9">
          <w:rPr>
            <w:rStyle w:val="Hyperlink"/>
          </w:rPr>
          <w:t>3.2.4</w:t>
        </w:r>
        <w:r w:rsidR="00C653E4">
          <w:rPr>
            <w:rFonts w:asciiTheme="minorHAnsi" w:eastAsiaTheme="minorEastAsia" w:hAnsiTheme="minorHAnsi" w:cstheme="minorBidi"/>
            <w:i w:val="0"/>
            <w:lang w:eastAsia="en-AU"/>
          </w:rPr>
          <w:tab/>
        </w:r>
        <w:r w:rsidR="00C653E4" w:rsidRPr="00B14AF9">
          <w:rPr>
            <w:rStyle w:val="Hyperlink"/>
          </w:rPr>
          <w:t>Beach Closed Patrol</w:t>
        </w:r>
        <w:r w:rsidR="00C653E4">
          <w:rPr>
            <w:webHidden/>
          </w:rPr>
          <w:tab/>
        </w:r>
        <w:r w:rsidR="00C653E4">
          <w:rPr>
            <w:webHidden/>
          </w:rPr>
          <w:fldChar w:fldCharType="begin"/>
        </w:r>
        <w:r w:rsidR="00C653E4">
          <w:rPr>
            <w:webHidden/>
          </w:rPr>
          <w:instrText xml:space="preserve"> PAGEREF _Toc459803407 \h </w:instrText>
        </w:r>
        <w:r w:rsidR="00C653E4">
          <w:rPr>
            <w:webHidden/>
          </w:rPr>
        </w:r>
        <w:r w:rsidR="00C653E4">
          <w:rPr>
            <w:webHidden/>
          </w:rPr>
          <w:fldChar w:fldCharType="separate"/>
        </w:r>
        <w:r w:rsidR="00E15F72">
          <w:rPr>
            <w:webHidden/>
          </w:rPr>
          <w:t>10</w:t>
        </w:r>
        <w:r w:rsidR="00C653E4">
          <w:rPr>
            <w:webHidden/>
          </w:rPr>
          <w:fldChar w:fldCharType="end"/>
        </w:r>
      </w:hyperlink>
    </w:p>
    <w:p w:rsidR="00C653E4" w:rsidRDefault="00FE77C6" w:rsidP="00C653E4">
      <w:pPr>
        <w:pStyle w:val="TOC2"/>
        <w:spacing w:after="0"/>
        <w:rPr>
          <w:rFonts w:asciiTheme="minorHAnsi" w:eastAsiaTheme="minorEastAsia" w:hAnsiTheme="minorHAnsi" w:cstheme="minorBidi"/>
          <w:b w:val="0"/>
          <w:lang w:eastAsia="en-AU"/>
        </w:rPr>
      </w:pPr>
      <w:hyperlink w:anchor="_Toc459803408" w:history="1">
        <w:r w:rsidR="00C653E4" w:rsidRPr="00B14AF9">
          <w:rPr>
            <w:rStyle w:val="Hyperlink"/>
          </w:rPr>
          <w:t>3.3</w:t>
        </w:r>
        <w:r w:rsidR="00C653E4">
          <w:rPr>
            <w:rFonts w:asciiTheme="minorHAnsi" w:eastAsiaTheme="minorEastAsia" w:hAnsiTheme="minorHAnsi" w:cstheme="minorBidi"/>
            <w:b w:val="0"/>
            <w:lang w:eastAsia="en-AU"/>
          </w:rPr>
          <w:tab/>
        </w:r>
        <w:r w:rsidR="00C653E4" w:rsidRPr="00B14AF9">
          <w:rPr>
            <w:rStyle w:val="Hyperlink"/>
          </w:rPr>
          <w:t>Daily Patrol Procedures</w:t>
        </w:r>
        <w:r w:rsidR="00C653E4">
          <w:rPr>
            <w:webHidden/>
          </w:rPr>
          <w:tab/>
        </w:r>
        <w:r w:rsidR="00C653E4">
          <w:rPr>
            <w:webHidden/>
          </w:rPr>
          <w:fldChar w:fldCharType="begin"/>
        </w:r>
        <w:r w:rsidR="00C653E4">
          <w:rPr>
            <w:webHidden/>
          </w:rPr>
          <w:instrText xml:space="preserve"> PAGEREF _Toc459803408 \h </w:instrText>
        </w:r>
        <w:r w:rsidR="00C653E4">
          <w:rPr>
            <w:webHidden/>
          </w:rPr>
        </w:r>
        <w:r w:rsidR="00C653E4">
          <w:rPr>
            <w:webHidden/>
          </w:rPr>
          <w:fldChar w:fldCharType="separate"/>
        </w:r>
        <w:r w:rsidR="00E15F72">
          <w:rPr>
            <w:webHidden/>
          </w:rPr>
          <w:t>11</w:t>
        </w:r>
        <w:r w:rsidR="00C653E4">
          <w:rPr>
            <w:webHidden/>
          </w:rPr>
          <w:fldChar w:fldCharType="end"/>
        </w:r>
      </w:hyperlink>
    </w:p>
    <w:p w:rsidR="00C653E4" w:rsidRDefault="00FE77C6" w:rsidP="00C653E4">
      <w:pPr>
        <w:pStyle w:val="TOC3"/>
        <w:spacing w:after="0"/>
        <w:rPr>
          <w:rFonts w:asciiTheme="minorHAnsi" w:eastAsiaTheme="minorEastAsia" w:hAnsiTheme="minorHAnsi" w:cstheme="minorBidi"/>
          <w:i w:val="0"/>
          <w:lang w:eastAsia="en-AU"/>
        </w:rPr>
      </w:pPr>
      <w:hyperlink w:anchor="_Toc459803409" w:history="1">
        <w:r w:rsidR="00C653E4" w:rsidRPr="00B14AF9">
          <w:rPr>
            <w:rStyle w:val="Hyperlink"/>
          </w:rPr>
          <w:t>3.3.1</w:t>
        </w:r>
        <w:r w:rsidR="00C653E4">
          <w:rPr>
            <w:rFonts w:asciiTheme="minorHAnsi" w:eastAsiaTheme="minorEastAsia" w:hAnsiTheme="minorHAnsi" w:cstheme="minorBidi"/>
            <w:i w:val="0"/>
            <w:lang w:eastAsia="en-AU"/>
          </w:rPr>
          <w:tab/>
        </w:r>
        <w:r w:rsidR="00C653E4" w:rsidRPr="00B14AF9">
          <w:rPr>
            <w:rStyle w:val="Hyperlink"/>
          </w:rPr>
          <w:t>Start of patrol</w:t>
        </w:r>
        <w:r w:rsidR="00C653E4">
          <w:rPr>
            <w:webHidden/>
          </w:rPr>
          <w:tab/>
        </w:r>
        <w:r w:rsidR="00C653E4">
          <w:rPr>
            <w:webHidden/>
          </w:rPr>
          <w:fldChar w:fldCharType="begin"/>
        </w:r>
        <w:r w:rsidR="00C653E4">
          <w:rPr>
            <w:webHidden/>
          </w:rPr>
          <w:instrText xml:space="preserve"> PAGEREF _Toc459803409 \h </w:instrText>
        </w:r>
        <w:r w:rsidR="00C653E4">
          <w:rPr>
            <w:webHidden/>
          </w:rPr>
        </w:r>
        <w:r w:rsidR="00C653E4">
          <w:rPr>
            <w:webHidden/>
          </w:rPr>
          <w:fldChar w:fldCharType="separate"/>
        </w:r>
        <w:r w:rsidR="00E15F72">
          <w:rPr>
            <w:webHidden/>
          </w:rPr>
          <w:t>11</w:t>
        </w:r>
        <w:r w:rsidR="00C653E4">
          <w:rPr>
            <w:webHidden/>
          </w:rPr>
          <w:fldChar w:fldCharType="end"/>
        </w:r>
      </w:hyperlink>
    </w:p>
    <w:p w:rsidR="00C653E4" w:rsidRDefault="00FE77C6" w:rsidP="00C653E4">
      <w:pPr>
        <w:pStyle w:val="TOC3"/>
        <w:spacing w:after="0"/>
        <w:rPr>
          <w:rFonts w:asciiTheme="minorHAnsi" w:eastAsiaTheme="minorEastAsia" w:hAnsiTheme="minorHAnsi" w:cstheme="minorBidi"/>
          <w:i w:val="0"/>
          <w:lang w:eastAsia="en-AU"/>
        </w:rPr>
      </w:pPr>
      <w:hyperlink w:anchor="_Toc459803410" w:history="1">
        <w:r w:rsidR="00C653E4" w:rsidRPr="00B14AF9">
          <w:rPr>
            <w:rStyle w:val="Hyperlink"/>
          </w:rPr>
          <w:t>3.3.2</w:t>
        </w:r>
        <w:r w:rsidR="00C653E4">
          <w:rPr>
            <w:rFonts w:asciiTheme="minorHAnsi" w:eastAsiaTheme="minorEastAsia" w:hAnsiTheme="minorHAnsi" w:cstheme="minorBidi"/>
            <w:i w:val="0"/>
            <w:lang w:eastAsia="en-AU"/>
          </w:rPr>
          <w:tab/>
        </w:r>
        <w:r w:rsidR="00C653E4" w:rsidRPr="00B14AF9">
          <w:rPr>
            <w:rStyle w:val="Hyperlink"/>
          </w:rPr>
          <w:t>End of patrol</w:t>
        </w:r>
        <w:r w:rsidR="00C653E4">
          <w:rPr>
            <w:webHidden/>
          </w:rPr>
          <w:tab/>
        </w:r>
        <w:r w:rsidR="00C653E4">
          <w:rPr>
            <w:webHidden/>
          </w:rPr>
          <w:fldChar w:fldCharType="begin"/>
        </w:r>
        <w:r w:rsidR="00C653E4">
          <w:rPr>
            <w:webHidden/>
          </w:rPr>
          <w:instrText xml:space="preserve"> PAGEREF _Toc459803410 \h </w:instrText>
        </w:r>
        <w:r w:rsidR="00C653E4">
          <w:rPr>
            <w:webHidden/>
          </w:rPr>
        </w:r>
        <w:r w:rsidR="00C653E4">
          <w:rPr>
            <w:webHidden/>
          </w:rPr>
          <w:fldChar w:fldCharType="separate"/>
        </w:r>
        <w:r w:rsidR="00E15F72">
          <w:rPr>
            <w:webHidden/>
          </w:rPr>
          <w:t>11</w:t>
        </w:r>
        <w:r w:rsidR="00C653E4">
          <w:rPr>
            <w:webHidden/>
          </w:rPr>
          <w:fldChar w:fldCharType="end"/>
        </w:r>
      </w:hyperlink>
    </w:p>
    <w:p w:rsidR="00C653E4" w:rsidRDefault="00FE77C6" w:rsidP="00C653E4">
      <w:pPr>
        <w:pStyle w:val="TOC3"/>
        <w:spacing w:after="0"/>
        <w:rPr>
          <w:rFonts w:asciiTheme="minorHAnsi" w:eastAsiaTheme="minorEastAsia" w:hAnsiTheme="minorHAnsi" w:cstheme="minorBidi"/>
          <w:i w:val="0"/>
          <w:lang w:eastAsia="en-AU"/>
        </w:rPr>
      </w:pPr>
      <w:hyperlink w:anchor="_Toc459803411" w:history="1">
        <w:r w:rsidR="00C653E4" w:rsidRPr="00B14AF9">
          <w:rPr>
            <w:rStyle w:val="Hyperlink"/>
          </w:rPr>
          <w:t>3.3.3</w:t>
        </w:r>
        <w:r w:rsidR="00C653E4">
          <w:rPr>
            <w:rFonts w:asciiTheme="minorHAnsi" w:eastAsiaTheme="minorEastAsia" w:hAnsiTheme="minorHAnsi" w:cstheme="minorBidi"/>
            <w:i w:val="0"/>
            <w:lang w:eastAsia="en-AU"/>
          </w:rPr>
          <w:tab/>
        </w:r>
        <w:r w:rsidR="00C653E4" w:rsidRPr="00B14AF9">
          <w:rPr>
            <w:rStyle w:val="Hyperlink"/>
          </w:rPr>
          <w:t>Equipment Location</w:t>
        </w:r>
        <w:r w:rsidR="00C653E4">
          <w:rPr>
            <w:webHidden/>
          </w:rPr>
          <w:tab/>
        </w:r>
        <w:r w:rsidR="00C653E4">
          <w:rPr>
            <w:webHidden/>
          </w:rPr>
          <w:fldChar w:fldCharType="begin"/>
        </w:r>
        <w:r w:rsidR="00C653E4">
          <w:rPr>
            <w:webHidden/>
          </w:rPr>
          <w:instrText xml:space="preserve"> PAGEREF _Toc459803411 \h </w:instrText>
        </w:r>
        <w:r w:rsidR="00C653E4">
          <w:rPr>
            <w:webHidden/>
          </w:rPr>
        </w:r>
        <w:r w:rsidR="00C653E4">
          <w:rPr>
            <w:webHidden/>
          </w:rPr>
          <w:fldChar w:fldCharType="separate"/>
        </w:r>
        <w:r w:rsidR="00E15F72">
          <w:rPr>
            <w:webHidden/>
          </w:rPr>
          <w:t>11</w:t>
        </w:r>
        <w:r w:rsidR="00C653E4">
          <w:rPr>
            <w:webHidden/>
          </w:rPr>
          <w:fldChar w:fldCharType="end"/>
        </w:r>
      </w:hyperlink>
    </w:p>
    <w:p w:rsidR="00C653E4" w:rsidRDefault="00FE77C6" w:rsidP="00C653E4">
      <w:pPr>
        <w:pStyle w:val="TOC2"/>
        <w:spacing w:after="0"/>
        <w:rPr>
          <w:rFonts w:asciiTheme="minorHAnsi" w:eastAsiaTheme="minorEastAsia" w:hAnsiTheme="minorHAnsi" w:cstheme="minorBidi"/>
          <w:b w:val="0"/>
          <w:lang w:eastAsia="en-AU"/>
        </w:rPr>
      </w:pPr>
      <w:hyperlink w:anchor="_Toc459803412" w:history="1">
        <w:r w:rsidR="00C653E4" w:rsidRPr="00B14AF9">
          <w:rPr>
            <w:rStyle w:val="Hyperlink"/>
          </w:rPr>
          <w:t>3.4</w:t>
        </w:r>
        <w:r w:rsidR="00C653E4">
          <w:rPr>
            <w:rFonts w:asciiTheme="minorHAnsi" w:eastAsiaTheme="minorEastAsia" w:hAnsiTheme="minorHAnsi" w:cstheme="minorBidi"/>
            <w:b w:val="0"/>
            <w:lang w:eastAsia="en-AU"/>
          </w:rPr>
          <w:tab/>
        </w:r>
        <w:r w:rsidR="00C653E4" w:rsidRPr="00B14AF9">
          <w:rPr>
            <w:rStyle w:val="Hyperlink"/>
          </w:rPr>
          <w:t>Nippers/Water Safety</w:t>
        </w:r>
        <w:r w:rsidR="00C653E4">
          <w:rPr>
            <w:webHidden/>
          </w:rPr>
          <w:tab/>
        </w:r>
        <w:r w:rsidR="00C653E4">
          <w:rPr>
            <w:webHidden/>
          </w:rPr>
          <w:fldChar w:fldCharType="begin"/>
        </w:r>
        <w:r w:rsidR="00C653E4">
          <w:rPr>
            <w:webHidden/>
          </w:rPr>
          <w:instrText xml:space="preserve"> PAGEREF _Toc459803412 \h </w:instrText>
        </w:r>
        <w:r w:rsidR="00C653E4">
          <w:rPr>
            <w:webHidden/>
          </w:rPr>
        </w:r>
        <w:r w:rsidR="00C653E4">
          <w:rPr>
            <w:webHidden/>
          </w:rPr>
          <w:fldChar w:fldCharType="separate"/>
        </w:r>
        <w:r w:rsidR="00E15F72">
          <w:rPr>
            <w:webHidden/>
          </w:rPr>
          <w:t>12</w:t>
        </w:r>
        <w:r w:rsidR="00C653E4">
          <w:rPr>
            <w:webHidden/>
          </w:rPr>
          <w:fldChar w:fldCharType="end"/>
        </w:r>
      </w:hyperlink>
    </w:p>
    <w:p w:rsidR="00C653E4" w:rsidRDefault="00FE77C6" w:rsidP="00C653E4">
      <w:pPr>
        <w:pStyle w:val="TOC2"/>
        <w:spacing w:after="0"/>
        <w:rPr>
          <w:rFonts w:asciiTheme="minorHAnsi" w:eastAsiaTheme="minorEastAsia" w:hAnsiTheme="minorHAnsi" w:cstheme="minorBidi"/>
          <w:b w:val="0"/>
          <w:lang w:eastAsia="en-AU"/>
        </w:rPr>
      </w:pPr>
      <w:hyperlink w:anchor="_Toc459803413" w:history="1">
        <w:r w:rsidR="00C653E4" w:rsidRPr="00B14AF9">
          <w:rPr>
            <w:rStyle w:val="Hyperlink"/>
          </w:rPr>
          <w:t>3.5</w:t>
        </w:r>
        <w:r w:rsidR="00C653E4">
          <w:rPr>
            <w:rFonts w:asciiTheme="minorHAnsi" w:eastAsiaTheme="minorEastAsia" w:hAnsiTheme="minorHAnsi" w:cstheme="minorBidi"/>
            <w:b w:val="0"/>
            <w:lang w:eastAsia="en-AU"/>
          </w:rPr>
          <w:tab/>
        </w:r>
        <w:r w:rsidR="00C653E4" w:rsidRPr="00B14AF9">
          <w:rPr>
            <w:rStyle w:val="Hyperlink"/>
          </w:rPr>
          <w:t>Club Rules</w:t>
        </w:r>
        <w:r w:rsidR="00C653E4">
          <w:rPr>
            <w:webHidden/>
          </w:rPr>
          <w:tab/>
        </w:r>
        <w:r w:rsidR="00C653E4">
          <w:rPr>
            <w:webHidden/>
          </w:rPr>
          <w:fldChar w:fldCharType="begin"/>
        </w:r>
        <w:r w:rsidR="00C653E4">
          <w:rPr>
            <w:webHidden/>
          </w:rPr>
          <w:instrText xml:space="preserve"> PAGEREF _Toc459803413 \h </w:instrText>
        </w:r>
        <w:r w:rsidR="00C653E4">
          <w:rPr>
            <w:webHidden/>
          </w:rPr>
        </w:r>
        <w:r w:rsidR="00C653E4">
          <w:rPr>
            <w:webHidden/>
          </w:rPr>
          <w:fldChar w:fldCharType="separate"/>
        </w:r>
        <w:r w:rsidR="00E15F72">
          <w:rPr>
            <w:webHidden/>
          </w:rPr>
          <w:t>12</w:t>
        </w:r>
        <w:r w:rsidR="00C653E4">
          <w:rPr>
            <w:webHidden/>
          </w:rPr>
          <w:fldChar w:fldCharType="end"/>
        </w:r>
      </w:hyperlink>
    </w:p>
    <w:p w:rsidR="00C653E4" w:rsidRDefault="00FE77C6" w:rsidP="00C653E4">
      <w:pPr>
        <w:pStyle w:val="TOC2"/>
        <w:spacing w:after="0"/>
        <w:rPr>
          <w:rFonts w:asciiTheme="minorHAnsi" w:eastAsiaTheme="minorEastAsia" w:hAnsiTheme="minorHAnsi" w:cstheme="minorBidi"/>
          <w:b w:val="0"/>
          <w:lang w:eastAsia="en-AU"/>
        </w:rPr>
      </w:pPr>
      <w:hyperlink w:anchor="_Toc459803414" w:history="1">
        <w:r w:rsidR="00C653E4" w:rsidRPr="00B14AF9">
          <w:rPr>
            <w:rStyle w:val="Hyperlink"/>
          </w:rPr>
          <w:t>3.6</w:t>
        </w:r>
        <w:r w:rsidR="00C653E4">
          <w:rPr>
            <w:rFonts w:asciiTheme="minorHAnsi" w:eastAsiaTheme="minorEastAsia" w:hAnsiTheme="minorHAnsi" w:cstheme="minorBidi"/>
            <w:b w:val="0"/>
            <w:lang w:eastAsia="en-AU"/>
          </w:rPr>
          <w:tab/>
        </w:r>
        <w:r w:rsidR="00C653E4" w:rsidRPr="00B14AF9">
          <w:rPr>
            <w:rStyle w:val="Hyperlink"/>
          </w:rPr>
          <w:t>Local Government By-Laws</w:t>
        </w:r>
        <w:r w:rsidR="00C653E4">
          <w:rPr>
            <w:webHidden/>
          </w:rPr>
          <w:tab/>
        </w:r>
        <w:r w:rsidR="00C653E4">
          <w:rPr>
            <w:webHidden/>
          </w:rPr>
          <w:fldChar w:fldCharType="begin"/>
        </w:r>
        <w:r w:rsidR="00C653E4">
          <w:rPr>
            <w:webHidden/>
          </w:rPr>
          <w:instrText xml:space="preserve"> PAGEREF _Toc459803414 \h </w:instrText>
        </w:r>
        <w:r w:rsidR="00C653E4">
          <w:rPr>
            <w:webHidden/>
          </w:rPr>
        </w:r>
        <w:r w:rsidR="00C653E4">
          <w:rPr>
            <w:webHidden/>
          </w:rPr>
          <w:fldChar w:fldCharType="separate"/>
        </w:r>
        <w:r w:rsidR="00E15F72">
          <w:rPr>
            <w:webHidden/>
          </w:rPr>
          <w:t>12</w:t>
        </w:r>
        <w:r w:rsidR="00C653E4">
          <w:rPr>
            <w:webHidden/>
          </w:rPr>
          <w:fldChar w:fldCharType="end"/>
        </w:r>
      </w:hyperlink>
    </w:p>
    <w:p w:rsidR="00C653E4" w:rsidRDefault="00FE77C6" w:rsidP="00C653E4">
      <w:pPr>
        <w:pStyle w:val="TOC2"/>
        <w:spacing w:after="0"/>
        <w:rPr>
          <w:rFonts w:asciiTheme="minorHAnsi" w:eastAsiaTheme="minorEastAsia" w:hAnsiTheme="minorHAnsi" w:cstheme="minorBidi"/>
          <w:b w:val="0"/>
          <w:lang w:eastAsia="en-AU"/>
        </w:rPr>
      </w:pPr>
      <w:hyperlink w:anchor="_Toc459803415" w:history="1">
        <w:r w:rsidR="00C653E4" w:rsidRPr="00B14AF9">
          <w:rPr>
            <w:rStyle w:val="Hyperlink"/>
          </w:rPr>
          <w:t>3.7</w:t>
        </w:r>
        <w:r w:rsidR="00C653E4">
          <w:rPr>
            <w:rFonts w:asciiTheme="minorHAnsi" w:eastAsiaTheme="minorEastAsia" w:hAnsiTheme="minorHAnsi" w:cstheme="minorBidi"/>
            <w:b w:val="0"/>
            <w:lang w:eastAsia="en-AU"/>
          </w:rPr>
          <w:tab/>
        </w:r>
        <w:r w:rsidR="00C653E4" w:rsidRPr="00B14AF9">
          <w:rPr>
            <w:rStyle w:val="Hyperlink"/>
          </w:rPr>
          <w:t>Patrol Breaches</w:t>
        </w:r>
        <w:r w:rsidR="00C653E4">
          <w:rPr>
            <w:webHidden/>
          </w:rPr>
          <w:tab/>
        </w:r>
        <w:r w:rsidR="00C653E4">
          <w:rPr>
            <w:webHidden/>
          </w:rPr>
          <w:fldChar w:fldCharType="begin"/>
        </w:r>
        <w:r w:rsidR="00C653E4">
          <w:rPr>
            <w:webHidden/>
          </w:rPr>
          <w:instrText xml:space="preserve"> PAGEREF _Toc459803415 \h </w:instrText>
        </w:r>
        <w:r w:rsidR="00C653E4">
          <w:rPr>
            <w:webHidden/>
          </w:rPr>
        </w:r>
        <w:r w:rsidR="00C653E4">
          <w:rPr>
            <w:webHidden/>
          </w:rPr>
          <w:fldChar w:fldCharType="separate"/>
        </w:r>
        <w:r w:rsidR="00E15F72">
          <w:rPr>
            <w:webHidden/>
          </w:rPr>
          <w:t>13</w:t>
        </w:r>
        <w:r w:rsidR="00C653E4">
          <w:rPr>
            <w:webHidden/>
          </w:rPr>
          <w:fldChar w:fldCharType="end"/>
        </w:r>
      </w:hyperlink>
    </w:p>
    <w:p w:rsidR="00C653E4" w:rsidRDefault="00FE77C6" w:rsidP="00C653E4">
      <w:pPr>
        <w:pStyle w:val="TOC3"/>
        <w:spacing w:after="0"/>
        <w:rPr>
          <w:rFonts w:asciiTheme="minorHAnsi" w:eastAsiaTheme="minorEastAsia" w:hAnsiTheme="minorHAnsi" w:cstheme="minorBidi"/>
          <w:i w:val="0"/>
          <w:lang w:eastAsia="en-AU"/>
        </w:rPr>
      </w:pPr>
      <w:hyperlink w:anchor="_Toc459803416" w:history="1">
        <w:r w:rsidR="00C653E4" w:rsidRPr="00B14AF9">
          <w:rPr>
            <w:rStyle w:val="Hyperlink"/>
          </w:rPr>
          <w:t>3.7.1</w:t>
        </w:r>
        <w:r w:rsidR="00C653E4">
          <w:rPr>
            <w:rFonts w:asciiTheme="minorHAnsi" w:eastAsiaTheme="minorEastAsia" w:hAnsiTheme="minorHAnsi" w:cstheme="minorBidi"/>
            <w:i w:val="0"/>
            <w:lang w:eastAsia="en-AU"/>
          </w:rPr>
          <w:tab/>
        </w:r>
        <w:r w:rsidR="00C653E4" w:rsidRPr="00B14AF9">
          <w:rPr>
            <w:rStyle w:val="Hyperlink"/>
          </w:rPr>
          <w:t>Breach Identification</w:t>
        </w:r>
        <w:r w:rsidR="00C653E4">
          <w:rPr>
            <w:webHidden/>
          </w:rPr>
          <w:tab/>
        </w:r>
        <w:r w:rsidR="00C653E4">
          <w:rPr>
            <w:webHidden/>
          </w:rPr>
          <w:fldChar w:fldCharType="begin"/>
        </w:r>
        <w:r w:rsidR="00C653E4">
          <w:rPr>
            <w:webHidden/>
          </w:rPr>
          <w:instrText xml:space="preserve"> PAGEREF _Toc459803416 \h </w:instrText>
        </w:r>
        <w:r w:rsidR="00C653E4">
          <w:rPr>
            <w:webHidden/>
          </w:rPr>
        </w:r>
        <w:r w:rsidR="00C653E4">
          <w:rPr>
            <w:webHidden/>
          </w:rPr>
          <w:fldChar w:fldCharType="separate"/>
        </w:r>
        <w:r w:rsidR="00E15F72">
          <w:rPr>
            <w:webHidden/>
          </w:rPr>
          <w:t>13</w:t>
        </w:r>
        <w:r w:rsidR="00C653E4">
          <w:rPr>
            <w:webHidden/>
          </w:rPr>
          <w:fldChar w:fldCharType="end"/>
        </w:r>
      </w:hyperlink>
    </w:p>
    <w:p w:rsidR="00C653E4" w:rsidRDefault="00FE77C6" w:rsidP="00C653E4">
      <w:pPr>
        <w:pStyle w:val="TOC3"/>
        <w:spacing w:after="0"/>
        <w:rPr>
          <w:rFonts w:asciiTheme="minorHAnsi" w:eastAsiaTheme="minorEastAsia" w:hAnsiTheme="minorHAnsi" w:cstheme="minorBidi"/>
          <w:i w:val="0"/>
          <w:lang w:eastAsia="en-AU"/>
        </w:rPr>
      </w:pPr>
      <w:hyperlink w:anchor="_Toc459803417" w:history="1">
        <w:r w:rsidR="00C653E4" w:rsidRPr="00B14AF9">
          <w:rPr>
            <w:rStyle w:val="Hyperlink"/>
          </w:rPr>
          <w:t>3.7.2</w:t>
        </w:r>
        <w:r w:rsidR="00C653E4">
          <w:rPr>
            <w:rFonts w:asciiTheme="minorHAnsi" w:eastAsiaTheme="minorEastAsia" w:hAnsiTheme="minorHAnsi" w:cstheme="minorBidi"/>
            <w:i w:val="0"/>
            <w:lang w:eastAsia="en-AU"/>
          </w:rPr>
          <w:tab/>
        </w:r>
        <w:r w:rsidR="00C653E4" w:rsidRPr="00B14AF9">
          <w:rPr>
            <w:rStyle w:val="Hyperlink"/>
          </w:rPr>
          <w:t>Breach Levels</w:t>
        </w:r>
        <w:r w:rsidR="00C653E4">
          <w:rPr>
            <w:webHidden/>
          </w:rPr>
          <w:tab/>
        </w:r>
        <w:r w:rsidR="00C653E4">
          <w:rPr>
            <w:webHidden/>
          </w:rPr>
          <w:fldChar w:fldCharType="begin"/>
        </w:r>
        <w:r w:rsidR="00C653E4">
          <w:rPr>
            <w:webHidden/>
          </w:rPr>
          <w:instrText xml:space="preserve"> PAGEREF _Toc459803417 \h </w:instrText>
        </w:r>
        <w:r w:rsidR="00C653E4">
          <w:rPr>
            <w:webHidden/>
          </w:rPr>
        </w:r>
        <w:r w:rsidR="00C653E4">
          <w:rPr>
            <w:webHidden/>
          </w:rPr>
          <w:fldChar w:fldCharType="separate"/>
        </w:r>
        <w:r w:rsidR="00E15F72">
          <w:rPr>
            <w:webHidden/>
          </w:rPr>
          <w:t>13</w:t>
        </w:r>
        <w:r w:rsidR="00C653E4">
          <w:rPr>
            <w:webHidden/>
          </w:rPr>
          <w:fldChar w:fldCharType="end"/>
        </w:r>
      </w:hyperlink>
    </w:p>
    <w:p w:rsidR="00C653E4" w:rsidRDefault="00FE77C6" w:rsidP="00C653E4">
      <w:pPr>
        <w:pStyle w:val="TOC3"/>
        <w:spacing w:after="0"/>
        <w:rPr>
          <w:rFonts w:asciiTheme="minorHAnsi" w:eastAsiaTheme="minorEastAsia" w:hAnsiTheme="minorHAnsi" w:cstheme="minorBidi"/>
          <w:i w:val="0"/>
          <w:lang w:eastAsia="en-AU"/>
        </w:rPr>
      </w:pPr>
      <w:hyperlink w:anchor="_Toc459803418" w:history="1">
        <w:r w:rsidR="00C653E4" w:rsidRPr="00B14AF9">
          <w:rPr>
            <w:rStyle w:val="Hyperlink"/>
          </w:rPr>
          <w:t>3.7.3</w:t>
        </w:r>
        <w:r w:rsidR="00C653E4">
          <w:rPr>
            <w:rFonts w:asciiTheme="minorHAnsi" w:eastAsiaTheme="minorEastAsia" w:hAnsiTheme="minorHAnsi" w:cstheme="minorBidi"/>
            <w:i w:val="0"/>
            <w:lang w:eastAsia="en-AU"/>
          </w:rPr>
          <w:tab/>
        </w:r>
        <w:r w:rsidR="00C653E4" w:rsidRPr="00B14AF9">
          <w:rPr>
            <w:rStyle w:val="Hyperlink"/>
          </w:rPr>
          <w:t>Breach Penalties</w:t>
        </w:r>
        <w:r w:rsidR="00C653E4">
          <w:rPr>
            <w:webHidden/>
          </w:rPr>
          <w:tab/>
        </w:r>
        <w:r w:rsidR="00C653E4">
          <w:rPr>
            <w:webHidden/>
          </w:rPr>
          <w:fldChar w:fldCharType="begin"/>
        </w:r>
        <w:r w:rsidR="00C653E4">
          <w:rPr>
            <w:webHidden/>
          </w:rPr>
          <w:instrText xml:space="preserve"> PAGEREF _Toc459803418 \h </w:instrText>
        </w:r>
        <w:r w:rsidR="00C653E4">
          <w:rPr>
            <w:webHidden/>
          </w:rPr>
        </w:r>
        <w:r w:rsidR="00C653E4">
          <w:rPr>
            <w:webHidden/>
          </w:rPr>
          <w:fldChar w:fldCharType="separate"/>
        </w:r>
        <w:r w:rsidR="00E15F72">
          <w:rPr>
            <w:webHidden/>
          </w:rPr>
          <w:t>14</w:t>
        </w:r>
        <w:r w:rsidR="00C653E4">
          <w:rPr>
            <w:webHidden/>
          </w:rPr>
          <w:fldChar w:fldCharType="end"/>
        </w:r>
      </w:hyperlink>
    </w:p>
    <w:p w:rsidR="00C653E4" w:rsidRDefault="00FE77C6" w:rsidP="00C653E4">
      <w:pPr>
        <w:pStyle w:val="TOC1"/>
        <w:spacing w:after="0"/>
        <w:rPr>
          <w:rFonts w:eastAsiaTheme="minorEastAsia" w:cstheme="minorBidi"/>
          <w:b w:val="0"/>
          <w:color w:val="auto"/>
          <w:sz w:val="22"/>
          <w:lang w:eastAsia="en-AU"/>
        </w:rPr>
      </w:pPr>
      <w:hyperlink w:anchor="_Toc459803419" w:history="1">
        <w:r w:rsidR="00C653E4" w:rsidRPr="00B14AF9">
          <w:rPr>
            <w:rStyle w:val="Hyperlink"/>
          </w:rPr>
          <w:t>4</w:t>
        </w:r>
        <w:r w:rsidR="00C653E4">
          <w:rPr>
            <w:rFonts w:eastAsiaTheme="minorEastAsia" w:cstheme="minorBidi"/>
            <w:b w:val="0"/>
            <w:color w:val="auto"/>
            <w:sz w:val="22"/>
            <w:lang w:eastAsia="en-AU"/>
          </w:rPr>
          <w:tab/>
        </w:r>
        <w:r w:rsidR="00C653E4" w:rsidRPr="00B14AF9">
          <w:rPr>
            <w:rStyle w:val="Hyperlink"/>
          </w:rPr>
          <w:t>Emergency Operations Plans</w:t>
        </w:r>
        <w:r w:rsidR="00C653E4">
          <w:rPr>
            <w:webHidden/>
          </w:rPr>
          <w:tab/>
        </w:r>
        <w:r w:rsidR="00C653E4">
          <w:rPr>
            <w:webHidden/>
          </w:rPr>
          <w:fldChar w:fldCharType="begin"/>
        </w:r>
        <w:r w:rsidR="00C653E4">
          <w:rPr>
            <w:webHidden/>
          </w:rPr>
          <w:instrText xml:space="preserve"> PAGEREF _Toc459803419 \h </w:instrText>
        </w:r>
        <w:r w:rsidR="00C653E4">
          <w:rPr>
            <w:webHidden/>
          </w:rPr>
        </w:r>
        <w:r w:rsidR="00C653E4">
          <w:rPr>
            <w:webHidden/>
          </w:rPr>
          <w:fldChar w:fldCharType="separate"/>
        </w:r>
        <w:r w:rsidR="00E15F72">
          <w:rPr>
            <w:webHidden/>
          </w:rPr>
          <w:t>15</w:t>
        </w:r>
        <w:r w:rsidR="00C653E4">
          <w:rPr>
            <w:webHidden/>
          </w:rPr>
          <w:fldChar w:fldCharType="end"/>
        </w:r>
      </w:hyperlink>
    </w:p>
    <w:p w:rsidR="00C653E4" w:rsidRDefault="00FE77C6" w:rsidP="00C653E4">
      <w:pPr>
        <w:pStyle w:val="TOC2"/>
        <w:spacing w:after="0"/>
        <w:rPr>
          <w:rFonts w:asciiTheme="minorHAnsi" w:eastAsiaTheme="minorEastAsia" w:hAnsiTheme="minorHAnsi" w:cstheme="minorBidi"/>
          <w:b w:val="0"/>
          <w:lang w:eastAsia="en-AU"/>
        </w:rPr>
      </w:pPr>
      <w:hyperlink w:anchor="_Toc459803420" w:history="1">
        <w:r w:rsidR="00C653E4" w:rsidRPr="00B14AF9">
          <w:rPr>
            <w:rStyle w:val="Hyperlink"/>
          </w:rPr>
          <w:t>4.1</w:t>
        </w:r>
        <w:r w:rsidR="00C653E4">
          <w:rPr>
            <w:rFonts w:asciiTheme="minorHAnsi" w:eastAsiaTheme="minorEastAsia" w:hAnsiTheme="minorHAnsi" w:cstheme="minorBidi"/>
            <w:b w:val="0"/>
            <w:lang w:eastAsia="en-AU"/>
          </w:rPr>
          <w:tab/>
        </w:r>
        <w:r w:rsidR="00C653E4" w:rsidRPr="00B14AF9">
          <w:rPr>
            <w:rStyle w:val="Hyperlink"/>
          </w:rPr>
          <w:t>Emergency Beach Closure</w:t>
        </w:r>
        <w:r w:rsidR="00C653E4">
          <w:rPr>
            <w:webHidden/>
          </w:rPr>
          <w:tab/>
        </w:r>
        <w:r w:rsidR="00C653E4">
          <w:rPr>
            <w:webHidden/>
          </w:rPr>
          <w:fldChar w:fldCharType="begin"/>
        </w:r>
        <w:r w:rsidR="00C653E4">
          <w:rPr>
            <w:webHidden/>
          </w:rPr>
          <w:instrText xml:space="preserve"> PAGEREF _Toc459803420 \h </w:instrText>
        </w:r>
        <w:r w:rsidR="00C653E4">
          <w:rPr>
            <w:webHidden/>
          </w:rPr>
        </w:r>
        <w:r w:rsidR="00C653E4">
          <w:rPr>
            <w:webHidden/>
          </w:rPr>
          <w:fldChar w:fldCharType="separate"/>
        </w:r>
        <w:r w:rsidR="00E15F72">
          <w:rPr>
            <w:webHidden/>
          </w:rPr>
          <w:t>15</w:t>
        </w:r>
        <w:r w:rsidR="00C653E4">
          <w:rPr>
            <w:webHidden/>
          </w:rPr>
          <w:fldChar w:fldCharType="end"/>
        </w:r>
      </w:hyperlink>
    </w:p>
    <w:p w:rsidR="00C653E4" w:rsidRDefault="00FE77C6" w:rsidP="00C653E4">
      <w:pPr>
        <w:pStyle w:val="TOC2"/>
        <w:spacing w:after="0"/>
        <w:rPr>
          <w:rFonts w:asciiTheme="minorHAnsi" w:eastAsiaTheme="minorEastAsia" w:hAnsiTheme="minorHAnsi" w:cstheme="minorBidi"/>
          <w:b w:val="0"/>
          <w:lang w:eastAsia="en-AU"/>
        </w:rPr>
      </w:pPr>
      <w:hyperlink w:anchor="_Toc459803421" w:history="1">
        <w:r w:rsidR="00C653E4" w:rsidRPr="00B14AF9">
          <w:rPr>
            <w:rStyle w:val="Hyperlink"/>
            <w:rFonts w:eastAsia="Times New Roman"/>
          </w:rPr>
          <w:t>4.2</w:t>
        </w:r>
        <w:r w:rsidR="00C653E4">
          <w:rPr>
            <w:rFonts w:asciiTheme="minorHAnsi" w:eastAsiaTheme="minorEastAsia" w:hAnsiTheme="minorHAnsi" w:cstheme="minorBidi"/>
            <w:b w:val="0"/>
            <w:lang w:eastAsia="en-AU"/>
          </w:rPr>
          <w:tab/>
        </w:r>
        <w:r w:rsidR="00C653E4" w:rsidRPr="00B14AF9">
          <w:rPr>
            <w:rStyle w:val="Hyperlink"/>
          </w:rPr>
          <w:t>Emergency Beach Closure Procedure</w:t>
        </w:r>
        <w:r w:rsidR="00C653E4">
          <w:rPr>
            <w:webHidden/>
          </w:rPr>
          <w:tab/>
        </w:r>
        <w:r w:rsidR="00C653E4">
          <w:rPr>
            <w:webHidden/>
          </w:rPr>
          <w:fldChar w:fldCharType="begin"/>
        </w:r>
        <w:r w:rsidR="00C653E4">
          <w:rPr>
            <w:webHidden/>
          </w:rPr>
          <w:instrText xml:space="preserve"> PAGEREF _Toc459803421 \h </w:instrText>
        </w:r>
        <w:r w:rsidR="00C653E4">
          <w:rPr>
            <w:webHidden/>
          </w:rPr>
        </w:r>
        <w:r w:rsidR="00C653E4">
          <w:rPr>
            <w:webHidden/>
          </w:rPr>
          <w:fldChar w:fldCharType="separate"/>
        </w:r>
        <w:r w:rsidR="00E15F72">
          <w:rPr>
            <w:webHidden/>
          </w:rPr>
          <w:t>15</w:t>
        </w:r>
        <w:r w:rsidR="00C653E4">
          <w:rPr>
            <w:webHidden/>
          </w:rPr>
          <w:fldChar w:fldCharType="end"/>
        </w:r>
      </w:hyperlink>
    </w:p>
    <w:p w:rsidR="00C653E4" w:rsidRDefault="00FE77C6" w:rsidP="00C653E4">
      <w:pPr>
        <w:pStyle w:val="TOC2"/>
        <w:spacing w:after="0"/>
        <w:rPr>
          <w:rFonts w:asciiTheme="minorHAnsi" w:eastAsiaTheme="minorEastAsia" w:hAnsiTheme="minorHAnsi" w:cstheme="minorBidi"/>
          <w:b w:val="0"/>
          <w:lang w:eastAsia="en-AU"/>
        </w:rPr>
      </w:pPr>
      <w:hyperlink w:anchor="_Toc459803422" w:history="1">
        <w:r w:rsidR="00C653E4" w:rsidRPr="00B14AF9">
          <w:rPr>
            <w:rStyle w:val="Hyperlink"/>
            <w:rFonts w:eastAsia="Times New Roman"/>
          </w:rPr>
          <w:t>4.3</w:t>
        </w:r>
        <w:r w:rsidR="00C653E4">
          <w:rPr>
            <w:rFonts w:asciiTheme="minorHAnsi" w:eastAsiaTheme="minorEastAsia" w:hAnsiTheme="minorHAnsi" w:cstheme="minorBidi"/>
            <w:b w:val="0"/>
            <w:lang w:eastAsia="en-AU"/>
          </w:rPr>
          <w:tab/>
        </w:r>
        <w:r w:rsidR="00C653E4" w:rsidRPr="00B14AF9">
          <w:rPr>
            <w:rStyle w:val="Hyperlink"/>
          </w:rPr>
          <w:t>Closure Periods</w:t>
        </w:r>
        <w:r w:rsidR="00C653E4">
          <w:rPr>
            <w:webHidden/>
          </w:rPr>
          <w:tab/>
        </w:r>
        <w:r w:rsidR="00C653E4">
          <w:rPr>
            <w:webHidden/>
          </w:rPr>
          <w:fldChar w:fldCharType="begin"/>
        </w:r>
        <w:r w:rsidR="00C653E4">
          <w:rPr>
            <w:webHidden/>
          </w:rPr>
          <w:instrText xml:space="preserve"> PAGEREF _Toc459803422 \h </w:instrText>
        </w:r>
        <w:r w:rsidR="00C653E4">
          <w:rPr>
            <w:webHidden/>
          </w:rPr>
        </w:r>
        <w:r w:rsidR="00C653E4">
          <w:rPr>
            <w:webHidden/>
          </w:rPr>
          <w:fldChar w:fldCharType="separate"/>
        </w:r>
        <w:r w:rsidR="00E15F72">
          <w:rPr>
            <w:webHidden/>
          </w:rPr>
          <w:t>15</w:t>
        </w:r>
        <w:r w:rsidR="00C653E4">
          <w:rPr>
            <w:webHidden/>
          </w:rPr>
          <w:fldChar w:fldCharType="end"/>
        </w:r>
      </w:hyperlink>
    </w:p>
    <w:p w:rsidR="00C653E4" w:rsidRDefault="00FE77C6" w:rsidP="00C653E4">
      <w:pPr>
        <w:pStyle w:val="TOC2"/>
        <w:spacing w:after="0"/>
        <w:rPr>
          <w:rFonts w:asciiTheme="minorHAnsi" w:eastAsiaTheme="minorEastAsia" w:hAnsiTheme="minorHAnsi" w:cstheme="minorBidi"/>
          <w:b w:val="0"/>
          <w:lang w:eastAsia="en-AU"/>
        </w:rPr>
      </w:pPr>
      <w:hyperlink w:anchor="_Toc459803423" w:history="1">
        <w:r w:rsidR="00C653E4" w:rsidRPr="00B14AF9">
          <w:rPr>
            <w:rStyle w:val="Hyperlink"/>
          </w:rPr>
          <w:t>4.4</w:t>
        </w:r>
        <w:r w:rsidR="00C653E4">
          <w:rPr>
            <w:rFonts w:asciiTheme="minorHAnsi" w:eastAsiaTheme="minorEastAsia" w:hAnsiTheme="minorHAnsi" w:cstheme="minorBidi"/>
            <w:b w:val="0"/>
            <w:lang w:eastAsia="en-AU"/>
          </w:rPr>
          <w:tab/>
        </w:r>
        <w:r w:rsidR="00C653E4" w:rsidRPr="00B14AF9">
          <w:rPr>
            <w:rStyle w:val="Hyperlink"/>
          </w:rPr>
          <w:t>Tsunami Plan</w:t>
        </w:r>
        <w:r w:rsidR="00C653E4">
          <w:rPr>
            <w:webHidden/>
          </w:rPr>
          <w:tab/>
        </w:r>
        <w:r w:rsidR="00C653E4">
          <w:rPr>
            <w:webHidden/>
          </w:rPr>
          <w:fldChar w:fldCharType="begin"/>
        </w:r>
        <w:r w:rsidR="00C653E4">
          <w:rPr>
            <w:webHidden/>
          </w:rPr>
          <w:instrText xml:space="preserve"> PAGEREF _Toc459803423 \h </w:instrText>
        </w:r>
        <w:r w:rsidR="00C653E4">
          <w:rPr>
            <w:webHidden/>
          </w:rPr>
        </w:r>
        <w:r w:rsidR="00C653E4">
          <w:rPr>
            <w:webHidden/>
          </w:rPr>
          <w:fldChar w:fldCharType="separate"/>
        </w:r>
        <w:r w:rsidR="00E15F72">
          <w:rPr>
            <w:webHidden/>
          </w:rPr>
          <w:t>16</w:t>
        </w:r>
        <w:r w:rsidR="00C653E4">
          <w:rPr>
            <w:webHidden/>
          </w:rPr>
          <w:fldChar w:fldCharType="end"/>
        </w:r>
      </w:hyperlink>
    </w:p>
    <w:p w:rsidR="00C653E4" w:rsidRDefault="00FE77C6" w:rsidP="00C653E4">
      <w:pPr>
        <w:pStyle w:val="TOC3"/>
        <w:spacing w:after="0"/>
        <w:rPr>
          <w:rFonts w:asciiTheme="minorHAnsi" w:eastAsiaTheme="minorEastAsia" w:hAnsiTheme="minorHAnsi" w:cstheme="minorBidi"/>
          <w:i w:val="0"/>
          <w:lang w:eastAsia="en-AU"/>
        </w:rPr>
      </w:pPr>
      <w:hyperlink w:anchor="_Toc459803424" w:history="1">
        <w:r w:rsidR="00C653E4" w:rsidRPr="00B14AF9">
          <w:rPr>
            <w:rStyle w:val="Hyperlink"/>
          </w:rPr>
          <w:t>4.4.1</w:t>
        </w:r>
        <w:r w:rsidR="00C653E4">
          <w:rPr>
            <w:rFonts w:asciiTheme="minorHAnsi" w:eastAsiaTheme="minorEastAsia" w:hAnsiTheme="minorHAnsi" w:cstheme="minorBidi"/>
            <w:i w:val="0"/>
            <w:lang w:eastAsia="en-AU"/>
          </w:rPr>
          <w:tab/>
        </w:r>
        <w:r w:rsidR="00C653E4" w:rsidRPr="00B14AF9">
          <w:rPr>
            <w:rStyle w:val="Hyperlink"/>
          </w:rPr>
          <w:t>Notification</w:t>
        </w:r>
        <w:r w:rsidR="00C653E4">
          <w:rPr>
            <w:webHidden/>
          </w:rPr>
          <w:tab/>
        </w:r>
        <w:r w:rsidR="00C653E4">
          <w:rPr>
            <w:webHidden/>
          </w:rPr>
          <w:fldChar w:fldCharType="begin"/>
        </w:r>
        <w:r w:rsidR="00C653E4">
          <w:rPr>
            <w:webHidden/>
          </w:rPr>
          <w:instrText xml:space="preserve"> PAGEREF _Toc459803424 \h </w:instrText>
        </w:r>
        <w:r w:rsidR="00C653E4">
          <w:rPr>
            <w:webHidden/>
          </w:rPr>
        </w:r>
        <w:r w:rsidR="00C653E4">
          <w:rPr>
            <w:webHidden/>
          </w:rPr>
          <w:fldChar w:fldCharType="separate"/>
        </w:r>
        <w:r w:rsidR="00E15F72">
          <w:rPr>
            <w:webHidden/>
          </w:rPr>
          <w:t>16</w:t>
        </w:r>
        <w:r w:rsidR="00C653E4">
          <w:rPr>
            <w:webHidden/>
          </w:rPr>
          <w:fldChar w:fldCharType="end"/>
        </w:r>
      </w:hyperlink>
    </w:p>
    <w:p w:rsidR="00C653E4" w:rsidRDefault="00FE77C6" w:rsidP="00C653E4">
      <w:pPr>
        <w:pStyle w:val="TOC3"/>
        <w:spacing w:after="0"/>
        <w:rPr>
          <w:rFonts w:asciiTheme="minorHAnsi" w:eastAsiaTheme="minorEastAsia" w:hAnsiTheme="minorHAnsi" w:cstheme="minorBidi"/>
          <w:i w:val="0"/>
          <w:lang w:eastAsia="en-AU"/>
        </w:rPr>
      </w:pPr>
      <w:hyperlink w:anchor="_Toc459803425" w:history="1">
        <w:r w:rsidR="00C653E4" w:rsidRPr="00B14AF9">
          <w:rPr>
            <w:rStyle w:val="Hyperlink"/>
          </w:rPr>
          <w:t>4.4.2</w:t>
        </w:r>
        <w:r w:rsidR="00C653E4">
          <w:rPr>
            <w:rFonts w:asciiTheme="minorHAnsi" w:eastAsiaTheme="minorEastAsia" w:hAnsiTheme="minorHAnsi" w:cstheme="minorBidi"/>
            <w:i w:val="0"/>
            <w:lang w:eastAsia="en-AU"/>
          </w:rPr>
          <w:tab/>
        </w:r>
        <w:r w:rsidR="00C653E4" w:rsidRPr="00B14AF9">
          <w:rPr>
            <w:rStyle w:val="Hyperlink"/>
          </w:rPr>
          <w:t>Key Equipment</w:t>
        </w:r>
        <w:r w:rsidR="00C653E4">
          <w:rPr>
            <w:webHidden/>
          </w:rPr>
          <w:tab/>
        </w:r>
        <w:r w:rsidR="00C653E4">
          <w:rPr>
            <w:webHidden/>
          </w:rPr>
          <w:fldChar w:fldCharType="begin"/>
        </w:r>
        <w:r w:rsidR="00C653E4">
          <w:rPr>
            <w:webHidden/>
          </w:rPr>
          <w:instrText xml:space="preserve"> PAGEREF _Toc459803425 \h </w:instrText>
        </w:r>
        <w:r w:rsidR="00C653E4">
          <w:rPr>
            <w:webHidden/>
          </w:rPr>
        </w:r>
        <w:r w:rsidR="00C653E4">
          <w:rPr>
            <w:webHidden/>
          </w:rPr>
          <w:fldChar w:fldCharType="separate"/>
        </w:r>
        <w:r w:rsidR="00E15F72">
          <w:rPr>
            <w:webHidden/>
          </w:rPr>
          <w:t>17</w:t>
        </w:r>
        <w:r w:rsidR="00C653E4">
          <w:rPr>
            <w:webHidden/>
          </w:rPr>
          <w:fldChar w:fldCharType="end"/>
        </w:r>
      </w:hyperlink>
    </w:p>
    <w:p w:rsidR="00C653E4" w:rsidRDefault="00FE77C6" w:rsidP="00C653E4">
      <w:pPr>
        <w:pStyle w:val="TOC3"/>
        <w:spacing w:after="0"/>
        <w:rPr>
          <w:rFonts w:asciiTheme="minorHAnsi" w:eastAsiaTheme="minorEastAsia" w:hAnsiTheme="minorHAnsi" w:cstheme="minorBidi"/>
          <w:i w:val="0"/>
          <w:lang w:eastAsia="en-AU"/>
        </w:rPr>
      </w:pPr>
      <w:hyperlink w:anchor="_Toc459803426" w:history="1">
        <w:r w:rsidR="00C653E4" w:rsidRPr="00B14AF9">
          <w:rPr>
            <w:rStyle w:val="Hyperlink"/>
          </w:rPr>
          <w:t>4.4.3</w:t>
        </w:r>
        <w:r w:rsidR="00C653E4">
          <w:rPr>
            <w:rFonts w:asciiTheme="minorHAnsi" w:eastAsiaTheme="minorEastAsia" w:hAnsiTheme="minorHAnsi" w:cstheme="minorBidi"/>
            <w:i w:val="0"/>
            <w:lang w:eastAsia="en-AU"/>
          </w:rPr>
          <w:tab/>
        </w:r>
        <w:r w:rsidR="00C653E4" w:rsidRPr="00B14AF9">
          <w:rPr>
            <w:rStyle w:val="Hyperlink"/>
          </w:rPr>
          <w:t>Marine Threat Response</w:t>
        </w:r>
        <w:r w:rsidR="00C653E4">
          <w:rPr>
            <w:webHidden/>
          </w:rPr>
          <w:tab/>
        </w:r>
        <w:r w:rsidR="00C653E4">
          <w:rPr>
            <w:webHidden/>
          </w:rPr>
          <w:fldChar w:fldCharType="begin"/>
        </w:r>
        <w:r w:rsidR="00C653E4">
          <w:rPr>
            <w:webHidden/>
          </w:rPr>
          <w:instrText xml:space="preserve"> PAGEREF _Toc459803426 \h </w:instrText>
        </w:r>
        <w:r w:rsidR="00C653E4">
          <w:rPr>
            <w:webHidden/>
          </w:rPr>
        </w:r>
        <w:r w:rsidR="00C653E4">
          <w:rPr>
            <w:webHidden/>
          </w:rPr>
          <w:fldChar w:fldCharType="separate"/>
        </w:r>
        <w:r w:rsidR="00E15F72">
          <w:rPr>
            <w:webHidden/>
          </w:rPr>
          <w:t>17</w:t>
        </w:r>
        <w:r w:rsidR="00C653E4">
          <w:rPr>
            <w:webHidden/>
          </w:rPr>
          <w:fldChar w:fldCharType="end"/>
        </w:r>
      </w:hyperlink>
    </w:p>
    <w:p w:rsidR="00C653E4" w:rsidRDefault="00FE77C6" w:rsidP="00C653E4">
      <w:pPr>
        <w:pStyle w:val="TOC3"/>
        <w:spacing w:after="0"/>
        <w:rPr>
          <w:rFonts w:asciiTheme="minorHAnsi" w:eastAsiaTheme="minorEastAsia" w:hAnsiTheme="minorHAnsi" w:cstheme="minorBidi"/>
          <w:i w:val="0"/>
          <w:lang w:eastAsia="en-AU"/>
        </w:rPr>
      </w:pPr>
      <w:hyperlink w:anchor="_Toc459803427" w:history="1">
        <w:r w:rsidR="00C653E4" w:rsidRPr="00B14AF9">
          <w:rPr>
            <w:rStyle w:val="Hyperlink"/>
          </w:rPr>
          <w:t>4.4.4</w:t>
        </w:r>
        <w:r w:rsidR="00C653E4">
          <w:rPr>
            <w:rFonts w:asciiTheme="minorHAnsi" w:eastAsiaTheme="minorEastAsia" w:hAnsiTheme="minorHAnsi" w:cstheme="minorBidi"/>
            <w:i w:val="0"/>
            <w:lang w:eastAsia="en-AU"/>
          </w:rPr>
          <w:tab/>
        </w:r>
        <w:r w:rsidR="00C653E4" w:rsidRPr="00B14AF9">
          <w:rPr>
            <w:rStyle w:val="Hyperlink"/>
          </w:rPr>
          <w:t>Land Threat Response</w:t>
        </w:r>
        <w:r w:rsidR="00C653E4">
          <w:rPr>
            <w:webHidden/>
          </w:rPr>
          <w:tab/>
        </w:r>
        <w:r w:rsidR="00C653E4">
          <w:rPr>
            <w:webHidden/>
          </w:rPr>
          <w:fldChar w:fldCharType="begin"/>
        </w:r>
        <w:r w:rsidR="00C653E4">
          <w:rPr>
            <w:webHidden/>
          </w:rPr>
          <w:instrText xml:space="preserve"> PAGEREF _Toc459803427 \h </w:instrText>
        </w:r>
        <w:r w:rsidR="00C653E4">
          <w:rPr>
            <w:webHidden/>
          </w:rPr>
        </w:r>
        <w:r w:rsidR="00C653E4">
          <w:rPr>
            <w:webHidden/>
          </w:rPr>
          <w:fldChar w:fldCharType="separate"/>
        </w:r>
        <w:r w:rsidR="00E15F72">
          <w:rPr>
            <w:webHidden/>
          </w:rPr>
          <w:t>17</w:t>
        </w:r>
        <w:r w:rsidR="00C653E4">
          <w:rPr>
            <w:webHidden/>
          </w:rPr>
          <w:fldChar w:fldCharType="end"/>
        </w:r>
      </w:hyperlink>
    </w:p>
    <w:p w:rsidR="00C653E4" w:rsidRDefault="00FE77C6" w:rsidP="00C653E4">
      <w:pPr>
        <w:pStyle w:val="TOC2"/>
        <w:spacing w:after="0"/>
        <w:rPr>
          <w:rFonts w:asciiTheme="minorHAnsi" w:eastAsiaTheme="minorEastAsia" w:hAnsiTheme="minorHAnsi" w:cstheme="minorBidi"/>
          <w:b w:val="0"/>
          <w:lang w:eastAsia="en-AU"/>
        </w:rPr>
      </w:pPr>
      <w:hyperlink w:anchor="_Toc459803428" w:history="1">
        <w:r w:rsidR="00C653E4" w:rsidRPr="00B14AF9">
          <w:rPr>
            <w:rStyle w:val="Hyperlink"/>
          </w:rPr>
          <w:t>4.5</w:t>
        </w:r>
        <w:r w:rsidR="00C653E4">
          <w:rPr>
            <w:rFonts w:asciiTheme="minorHAnsi" w:eastAsiaTheme="minorEastAsia" w:hAnsiTheme="minorHAnsi" w:cstheme="minorBidi"/>
            <w:b w:val="0"/>
            <w:lang w:eastAsia="en-AU"/>
          </w:rPr>
          <w:tab/>
        </w:r>
        <w:r w:rsidR="00C653E4" w:rsidRPr="00B14AF9">
          <w:rPr>
            <w:rStyle w:val="Hyperlink"/>
          </w:rPr>
          <w:t>Coastal Flooding Plan</w:t>
        </w:r>
        <w:r w:rsidR="00C653E4">
          <w:rPr>
            <w:webHidden/>
          </w:rPr>
          <w:tab/>
        </w:r>
        <w:r w:rsidR="00C653E4">
          <w:rPr>
            <w:webHidden/>
          </w:rPr>
          <w:fldChar w:fldCharType="begin"/>
        </w:r>
        <w:r w:rsidR="00C653E4">
          <w:rPr>
            <w:webHidden/>
          </w:rPr>
          <w:instrText xml:space="preserve"> PAGEREF _Toc459803428 \h </w:instrText>
        </w:r>
        <w:r w:rsidR="00C653E4">
          <w:rPr>
            <w:webHidden/>
          </w:rPr>
        </w:r>
        <w:r w:rsidR="00C653E4">
          <w:rPr>
            <w:webHidden/>
          </w:rPr>
          <w:fldChar w:fldCharType="separate"/>
        </w:r>
        <w:r w:rsidR="00E15F72">
          <w:rPr>
            <w:webHidden/>
          </w:rPr>
          <w:t>18</w:t>
        </w:r>
        <w:r w:rsidR="00C653E4">
          <w:rPr>
            <w:webHidden/>
          </w:rPr>
          <w:fldChar w:fldCharType="end"/>
        </w:r>
      </w:hyperlink>
    </w:p>
    <w:p w:rsidR="00C653E4" w:rsidRDefault="00FE77C6" w:rsidP="00C653E4">
      <w:pPr>
        <w:pStyle w:val="TOC3"/>
        <w:spacing w:after="0"/>
        <w:rPr>
          <w:rFonts w:asciiTheme="minorHAnsi" w:eastAsiaTheme="minorEastAsia" w:hAnsiTheme="minorHAnsi" w:cstheme="minorBidi"/>
          <w:i w:val="0"/>
          <w:lang w:eastAsia="en-AU"/>
        </w:rPr>
      </w:pPr>
      <w:hyperlink w:anchor="_Toc459803429" w:history="1">
        <w:r w:rsidR="00C653E4" w:rsidRPr="00B14AF9">
          <w:rPr>
            <w:rStyle w:val="Hyperlink"/>
          </w:rPr>
          <w:t>4.5.1</w:t>
        </w:r>
        <w:r w:rsidR="00C653E4">
          <w:rPr>
            <w:rFonts w:asciiTheme="minorHAnsi" w:eastAsiaTheme="minorEastAsia" w:hAnsiTheme="minorHAnsi" w:cstheme="minorBidi"/>
            <w:i w:val="0"/>
            <w:lang w:eastAsia="en-AU"/>
          </w:rPr>
          <w:tab/>
        </w:r>
        <w:r w:rsidR="00C653E4" w:rsidRPr="00B14AF9">
          <w:rPr>
            <w:rStyle w:val="Hyperlink"/>
          </w:rPr>
          <w:t>Coastal Flooding Response</w:t>
        </w:r>
        <w:r w:rsidR="00C653E4">
          <w:rPr>
            <w:webHidden/>
          </w:rPr>
          <w:tab/>
        </w:r>
        <w:r w:rsidR="00C653E4">
          <w:rPr>
            <w:webHidden/>
          </w:rPr>
          <w:fldChar w:fldCharType="begin"/>
        </w:r>
        <w:r w:rsidR="00C653E4">
          <w:rPr>
            <w:webHidden/>
          </w:rPr>
          <w:instrText xml:space="preserve"> PAGEREF _Toc459803429 \h </w:instrText>
        </w:r>
        <w:r w:rsidR="00C653E4">
          <w:rPr>
            <w:webHidden/>
          </w:rPr>
        </w:r>
        <w:r w:rsidR="00C653E4">
          <w:rPr>
            <w:webHidden/>
          </w:rPr>
          <w:fldChar w:fldCharType="separate"/>
        </w:r>
        <w:r w:rsidR="00E15F72">
          <w:rPr>
            <w:webHidden/>
          </w:rPr>
          <w:t>18</w:t>
        </w:r>
        <w:r w:rsidR="00C653E4">
          <w:rPr>
            <w:webHidden/>
          </w:rPr>
          <w:fldChar w:fldCharType="end"/>
        </w:r>
      </w:hyperlink>
    </w:p>
    <w:p w:rsidR="00C653E4" w:rsidRDefault="00FE77C6" w:rsidP="00C653E4">
      <w:pPr>
        <w:pStyle w:val="TOC2"/>
        <w:spacing w:after="0"/>
        <w:rPr>
          <w:rFonts w:asciiTheme="minorHAnsi" w:eastAsiaTheme="minorEastAsia" w:hAnsiTheme="minorHAnsi" w:cstheme="minorBidi"/>
          <w:b w:val="0"/>
          <w:lang w:eastAsia="en-AU"/>
        </w:rPr>
      </w:pPr>
      <w:hyperlink w:anchor="_Toc459803430" w:history="1">
        <w:r w:rsidR="00C653E4" w:rsidRPr="00B14AF9">
          <w:rPr>
            <w:rStyle w:val="Hyperlink"/>
          </w:rPr>
          <w:t>4.6</w:t>
        </w:r>
        <w:r w:rsidR="00C653E4">
          <w:rPr>
            <w:rFonts w:asciiTheme="minorHAnsi" w:eastAsiaTheme="minorEastAsia" w:hAnsiTheme="minorHAnsi" w:cstheme="minorBidi"/>
            <w:b w:val="0"/>
            <w:lang w:eastAsia="en-AU"/>
          </w:rPr>
          <w:tab/>
        </w:r>
        <w:r w:rsidR="00C653E4" w:rsidRPr="00B14AF9">
          <w:rPr>
            <w:rStyle w:val="Hyperlink"/>
          </w:rPr>
          <w:t>Emergency Rally Point</w:t>
        </w:r>
        <w:r w:rsidR="00C653E4">
          <w:rPr>
            <w:webHidden/>
          </w:rPr>
          <w:tab/>
        </w:r>
        <w:r w:rsidR="00C653E4">
          <w:rPr>
            <w:webHidden/>
          </w:rPr>
          <w:fldChar w:fldCharType="begin"/>
        </w:r>
        <w:r w:rsidR="00C653E4">
          <w:rPr>
            <w:webHidden/>
          </w:rPr>
          <w:instrText xml:space="preserve"> PAGEREF _Toc459803430 \h </w:instrText>
        </w:r>
        <w:r w:rsidR="00C653E4">
          <w:rPr>
            <w:webHidden/>
          </w:rPr>
        </w:r>
        <w:r w:rsidR="00C653E4">
          <w:rPr>
            <w:webHidden/>
          </w:rPr>
          <w:fldChar w:fldCharType="separate"/>
        </w:r>
        <w:r w:rsidR="00E15F72">
          <w:rPr>
            <w:webHidden/>
          </w:rPr>
          <w:t>19</w:t>
        </w:r>
        <w:r w:rsidR="00C653E4">
          <w:rPr>
            <w:webHidden/>
          </w:rPr>
          <w:fldChar w:fldCharType="end"/>
        </w:r>
      </w:hyperlink>
    </w:p>
    <w:p w:rsidR="00C653E4" w:rsidRDefault="00FE77C6" w:rsidP="00C653E4">
      <w:pPr>
        <w:pStyle w:val="TOC2"/>
        <w:spacing w:after="0"/>
        <w:rPr>
          <w:rFonts w:asciiTheme="minorHAnsi" w:eastAsiaTheme="minorEastAsia" w:hAnsiTheme="minorHAnsi" w:cstheme="minorBidi"/>
          <w:b w:val="0"/>
          <w:lang w:eastAsia="en-AU"/>
        </w:rPr>
      </w:pPr>
      <w:hyperlink w:anchor="_Toc459803431" w:history="1">
        <w:r w:rsidR="00C653E4" w:rsidRPr="00B14AF9">
          <w:rPr>
            <w:rStyle w:val="Hyperlink"/>
          </w:rPr>
          <w:t>4.7</w:t>
        </w:r>
        <w:r w:rsidR="00C653E4">
          <w:rPr>
            <w:rFonts w:asciiTheme="minorHAnsi" w:eastAsiaTheme="minorEastAsia" w:hAnsiTheme="minorHAnsi" w:cstheme="minorBidi"/>
            <w:b w:val="0"/>
            <w:lang w:eastAsia="en-AU"/>
          </w:rPr>
          <w:tab/>
        </w:r>
        <w:r w:rsidR="00C653E4" w:rsidRPr="00B14AF9">
          <w:rPr>
            <w:rStyle w:val="Hyperlink"/>
          </w:rPr>
          <w:t>Helicopter Landing Zone</w:t>
        </w:r>
        <w:r w:rsidR="00C653E4">
          <w:rPr>
            <w:webHidden/>
          </w:rPr>
          <w:tab/>
        </w:r>
        <w:r w:rsidR="00C653E4">
          <w:rPr>
            <w:webHidden/>
          </w:rPr>
          <w:fldChar w:fldCharType="begin"/>
        </w:r>
        <w:r w:rsidR="00C653E4">
          <w:rPr>
            <w:webHidden/>
          </w:rPr>
          <w:instrText xml:space="preserve"> PAGEREF _Toc459803431 \h </w:instrText>
        </w:r>
        <w:r w:rsidR="00C653E4">
          <w:rPr>
            <w:webHidden/>
          </w:rPr>
        </w:r>
        <w:r w:rsidR="00C653E4">
          <w:rPr>
            <w:webHidden/>
          </w:rPr>
          <w:fldChar w:fldCharType="separate"/>
        </w:r>
        <w:r w:rsidR="00E15F72">
          <w:rPr>
            <w:webHidden/>
          </w:rPr>
          <w:t>20</w:t>
        </w:r>
        <w:r w:rsidR="00C653E4">
          <w:rPr>
            <w:webHidden/>
          </w:rPr>
          <w:fldChar w:fldCharType="end"/>
        </w:r>
      </w:hyperlink>
    </w:p>
    <w:p w:rsidR="00C653E4" w:rsidRDefault="00FE77C6" w:rsidP="00C653E4">
      <w:pPr>
        <w:pStyle w:val="TOC1"/>
        <w:spacing w:after="0"/>
        <w:rPr>
          <w:rFonts w:eastAsiaTheme="minorEastAsia" w:cstheme="minorBidi"/>
          <w:b w:val="0"/>
          <w:color w:val="auto"/>
          <w:sz w:val="22"/>
          <w:lang w:eastAsia="en-AU"/>
        </w:rPr>
      </w:pPr>
      <w:hyperlink w:anchor="_Toc459803432" w:history="1">
        <w:r w:rsidR="00C653E4" w:rsidRPr="00B14AF9">
          <w:rPr>
            <w:rStyle w:val="Hyperlink"/>
            <w:lang w:val="en-US"/>
          </w:rPr>
          <w:t>5</w:t>
        </w:r>
        <w:r w:rsidR="00C653E4">
          <w:rPr>
            <w:rFonts w:eastAsiaTheme="minorEastAsia" w:cstheme="minorBidi"/>
            <w:b w:val="0"/>
            <w:color w:val="auto"/>
            <w:sz w:val="22"/>
            <w:lang w:eastAsia="en-AU"/>
          </w:rPr>
          <w:tab/>
        </w:r>
        <w:r w:rsidR="00C653E4" w:rsidRPr="00B14AF9">
          <w:rPr>
            <w:rStyle w:val="Hyperlink"/>
            <w:lang w:val="en-US"/>
          </w:rPr>
          <w:t>Standard Operating Procedures</w:t>
        </w:r>
        <w:r w:rsidR="00C653E4">
          <w:rPr>
            <w:webHidden/>
          </w:rPr>
          <w:tab/>
        </w:r>
        <w:r w:rsidR="00C653E4">
          <w:rPr>
            <w:webHidden/>
          </w:rPr>
          <w:fldChar w:fldCharType="begin"/>
        </w:r>
        <w:r w:rsidR="00C653E4">
          <w:rPr>
            <w:webHidden/>
          </w:rPr>
          <w:instrText xml:space="preserve"> PAGEREF _Toc459803432 \h </w:instrText>
        </w:r>
        <w:r w:rsidR="00C653E4">
          <w:rPr>
            <w:webHidden/>
          </w:rPr>
        </w:r>
        <w:r w:rsidR="00C653E4">
          <w:rPr>
            <w:webHidden/>
          </w:rPr>
          <w:fldChar w:fldCharType="separate"/>
        </w:r>
        <w:r w:rsidR="00E15F72">
          <w:rPr>
            <w:webHidden/>
          </w:rPr>
          <w:t>21</w:t>
        </w:r>
        <w:r w:rsidR="00C653E4">
          <w:rPr>
            <w:webHidden/>
          </w:rPr>
          <w:fldChar w:fldCharType="end"/>
        </w:r>
      </w:hyperlink>
    </w:p>
    <w:p w:rsidR="00A55ED7" w:rsidRPr="00475939" w:rsidRDefault="00FB5F7A" w:rsidP="00382F13">
      <w:pPr>
        <w:spacing w:after="0"/>
        <w:rPr>
          <w:sz w:val="4"/>
        </w:rPr>
      </w:pPr>
      <w:r>
        <w:fldChar w:fldCharType="end"/>
      </w:r>
    </w:p>
    <w:p w:rsidR="00382F13" w:rsidRDefault="00382F13" w:rsidP="00382F13">
      <w:r>
        <w:t xml:space="preserve"> </w:t>
      </w:r>
    </w:p>
    <w:p w:rsidR="002935BF" w:rsidRDefault="00B31EB2" w:rsidP="00382F13">
      <w:pPr>
        <w:pStyle w:val="Heading1"/>
      </w:pPr>
      <w:r>
        <w:br w:type="page"/>
      </w:r>
      <w:bookmarkStart w:id="2" w:name="_Toc459803390"/>
      <w:r w:rsidR="005F520D">
        <w:lastRenderedPageBreak/>
        <w:t>Communication</w:t>
      </w:r>
      <w:bookmarkEnd w:id="2"/>
    </w:p>
    <w:p w:rsidR="002935BF" w:rsidRDefault="00740F17" w:rsidP="00DD4F76">
      <w:pPr>
        <w:pStyle w:val="Lifesaving"/>
      </w:pPr>
      <w:bookmarkStart w:id="3" w:name="_Toc459803391"/>
      <w:r>
        <w:t>Surf Life Saving</w:t>
      </w:r>
      <w:r w:rsidR="002935BF">
        <w:t xml:space="preserve"> &amp; Emergency Services</w:t>
      </w:r>
      <w:bookmarkEnd w:id="3"/>
    </w:p>
    <w:tbl>
      <w:tblPr>
        <w:tblStyle w:val="TableGrid"/>
        <w:tblW w:w="9983" w:type="dxa"/>
        <w:tblLayout w:type="fixed"/>
        <w:tblLook w:val="04A0" w:firstRow="1" w:lastRow="0" w:firstColumn="1" w:lastColumn="0" w:noHBand="0" w:noVBand="1"/>
      </w:tblPr>
      <w:tblGrid>
        <w:gridCol w:w="3288"/>
        <w:gridCol w:w="506"/>
        <w:gridCol w:w="1195"/>
        <w:gridCol w:w="364"/>
        <w:gridCol w:w="1276"/>
        <w:gridCol w:w="1648"/>
        <w:gridCol w:w="53"/>
        <w:gridCol w:w="1653"/>
      </w:tblGrid>
      <w:tr w:rsidR="005E2107" w:rsidTr="005E2107">
        <w:tc>
          <w:tcPr>
            <w:tcW w:w="9983" w:type="dxa"/>
            <w:gridSpan w:val="8"/>
            <w:shd w:val="clear" w:color="auto" w:fill="0060A9"/>
            <w:vAlign w:val="center"/>
          </w:tcPr>
          <w:p w:rsidR="005E2107" w:rsidRPr="005E2107" w:rsidRDefault="00740F17" w:rsidP="005E2107">
            <w:pPr>
              <w:spacing w:after="0"/>
              <w:jc w:val="center"/>
              <w:rPr>
                <w:b/>
                <w:color w:val="FFFFFF" w:themeColor="background1"/>
                <w:sz w:val="24"/>
                <w:lang w:val="en-US"/>
              </w:rPr>
            </w:pPr>
            <w:proofErr w:type="spellStart"/>
            <w:r w:rsidRPr="00A02E9D">
              <w:rPr>
                <w:b/>
                <w:color w:val="FFFFFF" w:themeColor="background1"/>
                <w:lang w:val="en-US"/>
              </w:rPr>
              <w:t>SurfCom</w:t>
            </w:r>
            <w:proofErr w:type="spellEnd"/>
          </w:p>
        </w:tc>
      </w:tr>
      <w:tr w:rsidR="005E2107" w:rsidTr="005E2107">
        <w:tc>
          <w:tcPr>
            <w:tcW w:w="3794" w:type="dxa"/>
            <w:gridSpan w:val="2"/>
          </w:tcPr>
          <w:p w:rsidR="005E2107" w:rsidRDefault="005E2107" w:rsidP="004A2393">
            <w:pPr>
              <w:spacing w:after="0"/>
              <w:rPr>
                <w:lang w:val="en-US"/>
              </w:rPr>
            </w:pPr>
            <w:r>
              <w:rPr>
                <w:lang w:val="en-US"/>
              </w:rPr>
              <w:t>Service</w:t>
            </w:r>
          </w:p>
        </w:tc>
        <w:tc>
          <w:tcPr>
            <w:tcW w:w="2835" w:type="dxa"/>
            <w:gridSpan w:val="3"/>
            <w:vAlign w:val="center"/>
          </w:tcPr>
          <w:p w:rsidR="005E2107" w:rsidRDefault="005E2107" w:rsidP="004A2393">
            <w:pPr>
              <w:spacing w:after="0"/>
              <w:rPr>
                <w:lang w:val="en-US"/>
              </w:rPr>
            </w:pPr>
            <w:r>
              <w:rPr>
                <w:lang w:val="en-US"/>
              </w:rPr>
              <w:t>Phone</w:t>
            </w:r>
          </w:p>
        </w:tc>
        <w:tc>
          <w:tcPr>
            <w:tcW w:w="3354" w:type="dxa"/>
            <w:gridSpan w:val="3"/>
            <w:vAlign w:val="center"/>
          </w:tcPr>
          <w:p w:rsidR="005E2107" w:rsidRDefault="005E2107" w:rsidP="00BE645D">
            <w:pPr>
              <w:spacing w:after="0"/>
              <w:rPr>
                <w:lang w:val="en-US"/>
              </w:rPr>
            </w:pPr>
            <w:r>
              <w:rPr>
                <w:lang w:val="en-US"/>
              </w:rPr>
              <w:t>Email</w:t>
            </w:r>
          </w:p>
        </w:tc>
      </w:tr>
      <w:tr w:rsidR="005E2107" w:rsidTr="005E2107">
        <w:tc>
          <w:tcPr>
            <w:tcW w:w="3794" w:type="dxa"/>
            <w:gridSpan w:val="2"/>
          </w:tcPr>
          <w:p w:rsidR="005E2107" w:rsidRDefault="005E2107" w:rsidP="004A2393">
            <w:pPr>
              <w:spacing w:after="0"/>
              <w:rPr>
                <w:lang w:val="en-US"/>
              </w:rPr>
            </w:pPr>
            <w:r>
              <w:rPr>
                <w:lang w:val="en-US"/>
              </w:rPr>
              <w:t>State Operations Centre</w:t>
            </w:r>
          </w:p>
          <w:p w:rsidR="005E2107" w:rsidRDefault="005E2107" w:rsidP="004A2393">
            <w:pPr>
              <w:spacing w:after="0"/>
              <w:ind w:left="720"/>
              <w:rPr>
                <w:lang w:val="en-US"/>
              </w:rPr>
            </w:pPr>
            <w:r>
              <w:rPr>
                <w:lang w:val="en-US"/>
              </w:rPr>
              <w:t>Branches covered;</w:t>
            </w:r>
          </w:p>
          <w:p w:rsidR="005E2107" w:rsidRDefault="005E2107" w:rsidP="004A2393">
            <w:pPr>
              <w:pStyle w:val="ListParagraph"/>
              <w:numPr>
                <w:ilvl w:val="0"/>
                <w:numId w:val="2"/>
              </w:numPr>
              <w:spacing w:after="0"/>
              <w:rPr>
                <w:lang w:val="en-US"/>
              </w:rPr>
            </w:pPr>
            <w:r>
              <w:rPr>
                <w:lang w:val="en-US"/>
              </w:rPr>
              <w:t>Far North Coast</w:t>
            </w:r>
          </w:p>
          <w:p w:rsidR="005E2107" w:rsidRDefault="005E2107" w:rsidP="004A2393">
            <w:pPr>
              <w:pStyle w:val="ListParagraph"/>
              <w:numPr>
                <w:ilvl w:val="0"/>
                <w:numId w:val="2"/>
              </w:numPr>
              <w:spacing w:after="0"/>
              <w:rPr>
                <w:lang w:val="en-US"/>
              </w:rPr>
            </w:pPr>
            <w:r>
              <w:rPr>
                <w:lang w:val="en-US"/>
              </w:rPr>
              <w:t>North Coast</w:t>
            </w:r>
          </w:p>
          <w:p w:rsidR="005E2107" w:rsidRDefault="005E2107" w:rsidP="004A2393">
            <w:pPr>
              <w:pStyle w:val="ListParagraph"/>
              <w:numPr>
                <w:ilvl w:val="0"/>
                <w:numId w:val="2"/>
              </w:numPr>
              <w:spacing w:after="0"/>
              <w:rPr>
                <w:lang w:val="en-US"/>
              </w:rPr>
            </w:pPr>
            <w:r>
              <w:rPr>
                <w:lang w:val="en-US"/>
              </w:rPr>
              <w:t>Mid North Coast</w:t>
            </w:r>
          </w:p>
          <w:p w:rsidR="00042318" w:rsidRDefault="00042318" w:rsidP="004A2393">
            <w:pPr>
              <w:pStyle w:val="ListParagraph"/>
              <w:numPr>
                <w:ilvl w:val="0"/>
                <w:numId w:val="2"/>
              </w:numPr>
              <w:spacing w:after="0"/>
              <w:rPr>
                <w:lang w:val="en-US"/>
              </w:rPr>
            </w:pPr>
            <w:r>
              <w:rPr>
                <w:lang w:val="en-US"/>
              </w:rPr>
              <w:t>Lower North Coast</w:t>
            </w:r>
          </w:p>
          <w:p w:rsidR="00042318" w:rsidRDefault="00042318" w:rsidP="004A2393">
            <w:pPr>
              <w:pStyle w:val="ListParagraph"/>
              <w:numPr>
                <w:ilvl w:val="0"/>
                <w:numId w:val="2"/>
              </w:numPr>
              <w:spacing w:after="0"/>
              <w:rPr>
                <w:lang w:val="en-US"/>
              </w:rPr>
            </w:pPr>
            <w:r>
              <w:rPr>
                <w:lang w:val="en-US"/>
              </w:rPr>
              <w:t>Hunter</w:t>
            </w:r>
          </w:p>
          <w:p w:rsidR="00042318" w:rsidRDefault="00042318" w:rsidP="004A2393">
            <w:pPr>
              <w:pStyle w:val="ListParagraph"/>
              <w:numPr>
                <w:ilvl w:val="0"/>
                <w:numId w:val="2"/>
              </w:numPr>
              <w:spacing w:after="0"/>
              <w:rPr>
                <w:lang w:val="en-US"/>
              </w:rPr>
            </w:pPr>
            <w:r>
              <w:rPr>
                <w:lang w:val="en-US"/>
              </w:rPr>
              <w:t>Central Coast</w:t>
            </w:r>
          </w:p>
          <w:p w:rsidR="005E2107" w:rsidRDefault="005E2107" w:rsidP="004A2393">
            <w:pPr>
              <w:pStyle w:val="ListParagraph"/>
              <w:numPr>
                <w:ilvl w:val="0"/>
                <w:numId w:val="2"/>
              </w:numPr>
              <w:spacing w:after="0"/>
              <w:rPr>
                <w:lang w:val="en-US"/>
              </w:rPr>
            </w:pPr>
            <w:r>
              <w:rPr>
                <w:lang w:val="en-US"/>
              </w:rPr>
              <w:t>Sydney</w:t>
            </w:r>
          </w:p>
          <w:p w:rsidR="00C653E4" w:rsidRPr="004A2393" w:rsidRDefault="00C653E4" w:rsidP="004A2393">
            <w:pPr>
              <w:pStyle w:val="ListParagraph"/>
              <w:numPr>
                <w:ilvl w:val="0"/>
                <w:numId w:val="2"/>
              </w:numPr>
              <w:spacing w:after="0"/>
              <w:rPr>
                <w:lang w:val="en-US"/>
              </w:rPr>
            </w:pPr>
            <w:r>
              <w:rPr>
                <w:lang w:val="en-US"/>
              </w:rPr>
              <w:t>Illawarra</w:t>
            </w:r>
          </w:p>
        </w:tc>
        <w:tc>
          <w:tcPr>
            <w:tcW w:w="2835" w:type="dxa"/>
            <w:gridSpan w:val="3"/>
            <w:vAlign w:val="center"/>
          </w:tcPr>
          <w:p w:rsidR="005E2107" w:rsidRDefault="005E2107" w:rsidP="004A2393">
            <w:pPr>
              <w:spacing w:after="0"/>
              <w:rPr>
                <w:lang w:val="en-US"/>
              </w:rPr>
            </w:pPr>
            <w:r>
              <w:rPr>
                <w:lang w:val="en-US"/>
              </w:rPr>
              <w:t>02 9471 8092</w:t>
            </w:r>
          </w:p>
        </w:tc>
        <w:tc>
          <w:tcPr>
            <w:tcW w:w="3354" w:type="dxa"/>
            <w:gridSpan w:val="3"/>
            <w:vAlign w:val="center"/>
          </w:tcPr>
          <w:p w:rsidR="005E2107" w:rsidRDefault="00FE77C6" w:rsidP="00BE645D">
            <w:pPr>
              <w:spacing w:after="0"/>
              <w:rPr>
                <w:lang w:val="en-US"/>
              </w:rPr>
            </w:pPr>
            <w:hyperlink r:id="rId9" w:history="1">
              <w:r w:rsidR="005E2107" w:rsidRPr="00AF562A">
                <w:rPr>
                  <w:rStyle w:val="Hyperlink"/>
                  <w:lang w:val="en-US"/>
                </w:rPr>
                <w:t>soc@surflifesaving.com.au</w:t>
              </w:r>
            </w:hyperlink>
          </w:p>
        </w:tc>
      </w:tr>
      <w:tr w:rsidR="005E2107" w:rsidTr="005E2107">
        <w:tc>
          <w:tcPr>
            <w:tcW w:w="3794" w:type="dxa"/>
            <w:gridSpan w:val="2"/>
          </w:tcPr>
          <w:p w:rsidR="005E2107" w:rsidRDefault="005E2107" w:rsidP="004A2393">
            <w:pPr>
              <w:spacing w:after="0"/>
              <w:rPr>
                <w:lang w:val="en-US"/>
              </w:rPr>
            </w:pPr>
            <w:proofErr w:type="spellStart"/>
            <w:r>
              <w:rPr>
                <w:lang w:val="en-US"/>
              </w:rPr>
              <w:t>SurfCom</w:t>
            </w:r>
            <w:proofErr w:type="spellEnd"/>
            <w:r>
              <w:rPr>
                <w:lang w:val="en-US"/>
              </w:rPr>
              <w:t xml:space="preserve"> (Fisherman’s Beach)</w:t>
            </w:r>
          </w:p>
          <w:p w:rsidR="005E2107" w:rsidRDefault="005E2107" w:rsidP="004A2393">
            <w:pPr>
              <w:spacing w:after="0"/>
              <w:ind w:left="720"/>
              <w:rPr>
                <w:lang w:val="en-US"/>
              </w:rPr>
            </w:pPr>
            <w:r>
              <w:rPr>
                <w:lang w:val="en-US"/>
              </w:rPr>
              <w:t>Branches covered;</w:t>
            </w:r>
          </w:p>
          <w:p w:rsidR="005E2107" w:rsidRDefault="005E2107" w:rsidP="004A2393">
            <w:pPr>
              <w:pStyle w:val="ListParagraph"/>
              <w:numPr>
                <w:ilvl w:val="0"/>
                <w:numId w:val="2"/>
              </w:numPr>
              <w:spacing w:after="0"/>
              <w:rPr>
                <w:lang w:val="en-US"/>
              </w:rPr>
            </w:pPr>
            <w:r>
              <w:rPr>
                <w:lang w:val="en-US"/>
              </w:rPr>
              <w:t>Sydney Northern Beaches</w:t>
            </w:r>
          </w:p>
          <w:p w:rsidR="005E2107" w:rsidRDefault="005E2107" w:rsidP="004A2393">
            <w:pPr>
              <w:pStyle w:val="ListParagraph"/>
              <w:numPr>
                <w:ilvl w:val="0"/>
                <w:numId w:val="2"/>
              </w:numPr>
              <w:spacing w:after="0"/>
              <w:rPr>
                <w:lang w:val="en-US"/>
              </w:rPr>
            </w:pPr>
            <w:r>
              <w:rPr>
                <w:lang w:val="en-US"/>
              </w:rPr>
              <w:t>South Coast</w:t>
            </w:r>
          </w:p>
          <w:p w:rsidR="005E2107" w:rsidRPr="004A2393" w:rsidRDefault="005E2107" w:rsidP="004A2393">
            <w:pPr>
              <w:pStyle w:val="ListParagraph"/>
              <w:numPr>
                <w:ilvl w:val="0"/>
                <w:numId w:val="2"/>
              </w:numPr>
              <w:spacing w:after="0"/>
              <w:rPr>
                <w:lang w:val="en-US"/>
              </w:rPr>
            </w:pPr>
            <w:r>
              <w:rPr>
                <w:lang w:val="en-US"/>
              </w:rPr>
              <w:t>Far South Coast</w:t>
            </w:r>
          </w:p>
        </w:tc>
        <w:tc>
          <w:tcPr>
            <w:tcW w:w="2835" w:type="dxa"/>
            <w:gridSpan w:val="3"/>
            <w:vAlign w:val="center"/>
          </w:tcPr>
          <w:p w:rsidR="005E2107" w:rsidRDefault="005E2107" w:rsidP="004A2393">
            <w:pPr>
              <w:spacing w:after="0"/>
              <w:rPr>
                <w:lang w:val="en-US"/>
              </w:rPr>
            </w:pPr>
            <w:r>
              <w:rPr>
                <w:lang w:val="en-US"/>
              </w:rPr>
              <w:t>02 9982 5666</w:t>
            </w:r>
          </w:p>
        </w:tc>
        <w:tc>
          <w:tcPr>
            <w:tcW w:w="3354" w:type="dxa"/>
            <w:gridSpan w:val="3"/>
            <w:vAlign w:val="center"/>
          </w:tcPr>
          <w:p w:rsidR="005E2107" w:rsidRDefault="00FE77C6" w:rsidP="00BE645D">
            <w:pPr>
              <w:spacing w:after="0"/>
              <w:rPr>
                <w:lang w:val="en-US"/>
              </w:rPr>
            </w:pPr>
            <w:hyperlink r:id="rId10" w:history="1">
              <w:r w:rsidR="005E2107" w:rsidRPr="00AF562A">
                <w:rPr>
                  <w:rStyle w:val="Hyperlink"/>
                  <w:lang w:val="en-US"/>
                </w:rPr>
                <w:t>surfcom@surflifesaving.net.au</w:t>
              </w:r>
            </w:hyperlink>
          </w:p>
        </w:tc>
      </w:tr>
      <w:tr w:rsidR="00740F17" w:rsidTr="00BE645D">
        <w:tc>
          <w:tcPr>
            <w:tcW w:w="9983" w:type="dxa"/>
            <w:gridSpan w:val="8"/>
          </w:tcPr>
          <w:p w:rsidR="00740F17" w:rsidRDefault="00740F17" w:rsidP="00740F17">
            <w:pPr>
              <w:spacing w:after="0"/>
              <w:jc w:val="both"/>
              <w:rPr>
                <w:lang w:val="en-US"/>
              </w:rPr>
            </w:pPr>
            <w:r>
              <w:rPr>
                <w:lang w:val="en-US"/>
              </w:rPr>
              <w:t xml:space="preserve">Emergency services such as Police, Ambulance, Fire, Helicopters, Roads and Maritime Services, Marine Rescue, National Parks and Wildlife Services and the NSW Department of Fisheries should be requested via </w:t>
            </w:r>
            <w:proofErr w:type="spellStart"/>
            <w:r>
              <w:rPr>
                <w:lang w:val="en-US"/>
              </w:rPr>
              <w:t>SurfCom</w:t>
            </w:r>
            <w:proofErr w:type="spellEnd"/>
          </w:p>
        </w:tc>
      </w:tr>
      <w:tr w:rsidR="006A0654" w:rsidRPr="00740F17" w:rsidTr="002116A9">
        <w:tc>
          <w:tcPr>
            <w:tcW w:w="9983" w:type="dxa"/>
            <w:gridSpan w:val="8"/>
            <w:shd w:val="clear" w:color="auto" w:fill="0060A9"/>
            <w:vAlign w:val="center"/>
          </w:tcPr>
          <w:p w:rsidR="006A0654" w:rsidRPr="00740F17" w:rsidRDefault="006A0654" w:rsidP="002116A9">
            <w:pPr>
              <w:spacing w:after="0"/>
              <w:jc w:val="center"/>
              <w:rPr>
                <w:b/>
                <w:color w:val="FFFFFF" w:themeColor="background1"/>
                <w:sz w:val="24"/>
                <w:lang w:val="en-US"/>
              </w:rPr>
            </w:pPr>
            <w:r>
              <w:rPr>
                <w:b/>
                <w:color w:val="FFFFFF" w:themeColor="background1"/>
                <w:lang w:val="en-US"/>
              </w:rPr>
              <w:t>Surrounding Surf Life Saving Assets</w:t>
            </w:r>
          </w:p>
        </w:tc>
      </w:tr>
      <w:tr w:rsidR="00C75B3C" w:rsidRPr="0024494D" w:rsidTr="00234E0C">
        <w:tc>
          <w:tcPr>
            <w:tcW w:w="3794" w:type="dxa"/>
            <w:gridSpan w:val="2"/>
            <w:vAlign w:val="center"/>
          </w:tcPr>
          <w:p w:rsidR="00C75B3C" w:rsidRPr="0024494D" w:rsidRDefault="00C75B3C" w:rsidP="00234E0C">
            <w:pPr>
              <w:spacing w:after="0"/>
              <w:jc w:val="center"/>
              <w:rPr>
                <w:b/>
                <w:lang w:val="en-US"/>
              </w:rPr>
            </w:pPr>
            <w:r w:rsidRPr="0024494D">
              <w:rPr>
                <w:b/>
                <w:lang w:val="en-US"/>
              </w:rPr>
              <w:t>Club/Service</w:t>
            </w:r>
          </w:p>
        </w:tc>
        <w:tc>
          <w:tcPr>
            <w:tcW w:w="1559" w:type="dxa"/>
            <w:gridSpan w:val="2"/>
            <w:vAlign w:val="center"/>
          </w:tcPr>
          <w:p w:rsidR="00C75B3C" w:rsidRPr="0024494D" w:rsidRDefault="00C75B3C" w:rsidP="00234E0C">
            <w:pPr>
              <w:spacing w:after="0"/>
              <w:jc w:val="center"/>
              <w:rPr>
                <w:b/>
                <w:lang w:val="en-US"/>
              </w:rPr>
            </w:pPr>
            <w:r>
              <w:rPr>
                <w:b/>
                <w:lang w:val="en-US"/>
              </w:rPr>
              <w:t>Contact</w:t>
            </w:r>
          </w:p>
        </w:tc>
        <w:tc>
          <w:tcPr>
            <w:tcW w:w="1276" w:type="dxa"/>
            <w:vAlign w:val="center"/>
          </w:tcPr>
          <w:p w:rsidR="00C75B3C" w:rsidRPr="0024494D" w:rsidRDefault="00C75B3C" w:rsidP="00234E0C">
            <w:pPr>
              <w:spacing w:after="0"/>
              <w:jc w:val="center"/>
              <w:rPr>
                <w:b/>
                <w:lang w:val="en-US"/>
              </w:rPr>
            </w:pPr>
            <w:r w:rsidRPr="0024494D">
              <w:rPr>
                <w:b/>
                <w:lang w:val="en-US"/>
              </w:rPr>
              <w:t>Distance</w:t>
            </w:r>
          </w:p>
        </w:tc>
        <w:tc>
          <w:tcPr>
            <w:tcW w:w="1701" w:type="dxa"/>
            <w:gridSpan w:val="2"/>
          </w:tcPr>
          <w:p w:rsidR="00C75B3C" w:rsidRPr="0024494D" w:rsidRDefault="00C75B3C" w:rsidP="00234E0C">
            <w:pPr>
              <w:spacing w:after="0"/>
              <w:jc w:val="center"/>
              <w:rPr>
                <w:b/>
                <w:lang w:val="en-US"/>
              </w:rPr>
            </w:pPr>
            <w:r w:rsidRPr="0024494D">
              <w:rPr>
                <w:b/>
                <w:lang w:val="en-US"/>
              </w:rPr>
              <w:t>Response Time (Water)</w:t>
            </w:r>
          </w:p>
        </w:tc>
        <w:tc>
          <w:tcPr>
            <w:tcW w:w="1653" w:type="dxa"/>
          </w:tcPr>
          <w:p w:rsidR="00C75B3C" w:rsidRPr="0024494D" w:rsidRDefault="00C75B3C" w:rsidP="00234E0C">
            <w:pPr>
              <w:spacing w:after="0"/>
              <w:jc w:val="center"/>
              <w:rPr>
                <w:b/>
                <w:lang w:val="en-US"/>
              </w:rPr>
            </w:pPr>
            <w:r w:rsidRPr="0024494D">
              <w:rPr>
                <w:b/>
                <w:lang w:val="en-US"/>
              </w:rPr>
              <w:t>Response Time (Land)</w:t>
            </w:r>
          </w:p>
        </w:tc>
      </w:tr>
      <w:tr w:rsidR="00C75B3C" w:rsidTr="00234E0C">
        <w:tc>
          <w:tcPr>
            <w:tcW w:w="3794" w:type="dxa"/>
            <w:gridSpan w:val="2"/>
          </w:tcPr>
          <w:p w:rsidR="00C75B3C" w:rsidRDefault="00C75B3C" w:rsidP="00234E0C">
            <w:pPr>
              <w:spacing w:after="0"/>
              <w:rPr>
                <w:lang w:val="en-US"/>
              </w:rPr>
            </w:pPr>
            <w:r>
              <w:rPr>
                <w:lang w:val="en-US"/>
              </w:rPr>
              <w:t>Branch Duty Officer</w:t>
            </w:r>
            <w:r w:rsidR="001F7D81">
              <w:rPr>
                <w:lang w:val="en-US"/>
              </w:rPr>
              <w:t xml:space="preserve"> ???</w:t>
            </w:r>
          </w:p>
        </w:tc>
        <w:tc>
          <w:tcPr>
            <w:tcW w:w="1559" w:type="dxa"/>
            <w:gridSpan w:val="2"/>
          </w:tcPr>
          <w:p w:rsidR="00C75B3C" w:rsidRDefault="00C75B3C" w:rsidP="00234E0C">
            <w:pPr>
              <w:spacing w:after="0"/>
              <w:jc w:val="center"/>
              <w:rPr>
                <w:lang w:val="en-US"/>
              </w:rPr>
            </w:pPr>
            <w:r>
              <w:rPr>
                <w:lang w:val="en-US"/>
              </w:rPr>
              <w:t>0419 965 570</w:t>
            </w:r>
          </w:p>
        </w:tc>
        <w:tc>
          <w:tcPr>
            <w:tcW w:w="1276" w:type="dxa"/>
          </w:tcPr>
          <w:p w:rsidR="00C75B3C" w:rsidRDefault="00C75B3C" w:rsidP="00234E0C">
            <w:pPr>
              <w:spacing w:after="0"/>
              <w:jc w:val="center"/>
              <w:rPr>
                <w:lang w:val="en-US"/>
              </w:rPr>
            </w:pPr>
            <w:r>
              <w:rPr>
                <w:lang w:val="en-US"/>
              </w:rPr>
              <w:t>N/A</w:t>
            </w:r>
          </w:p>
        </w:tc>
        <w:tc>
          <w:tcPr>
            <w:tcW w:w="1701" w:type="dxa"/>
            <w:gridSpan w:val="2"/>
          </w:tcPr>
          <w:p w:rsidR="00C75B3C" w:rsidRDefault="00C75B3C" w:rsidP="00234E0C">
            <w:pPr>
              <w:spacing w:after="0"/>
              <w:jc w:val="center"/>
              <w:rPr>
                <w:lang w:val="en-US"/>
              </w:rPr>
            </w:pPr>
            <w:r>
              <w:rPr>
                <w:lang w:val="en-US"/>
              </w:rPr>
              <w:t>N/A</w:t>
            </w:r>
          </w:p>
        </w:tc>
        <w:tc>
          <w:tcPr>
            <w:tcW w:w="1653" w:type="dxa"/>
          </w:tcPr>
          <w:p w:rsidR="00C75B3C" w:rsidRDefault="00C75B3C" w:rsidP="00234E0C">
            <w:pPr>
              <w:spacing w:after="0"/>
              <w:jc w:val="center"/>
              <w:rPr>
                <w:lang w:val="en-US"/>
              </w:rPr>
            </w:pPr>
            <w:r>
              <w:rPr>
                <w:lang w:val="en-US"/>
              </w:rPr>
              <w:t>N/A</w:t>
            </w:r>
          </w:p>
        </w:tc>
      </w:tr>
      <w:tr w:rsidR="00C75B3C" w:rsidTr="00234E0C">
        <w:tc>
          <w:tcPr>
            <w:tcW w:w="3794" w:type="dxa"/>
            <w:gridSpan w:val="2"/>
          </w:tcPr>
          <w:p w:rsidR="00C75B3C" w:rsidRDefault="00234E0C" w:rsidP="006E1B02">
            <w:pPr>
              <w:spacing w:after="0"/>
              <w:rPr>
                <w:lang w:val="en-US"/>
              </w:rPr>
            </w:pPr>
            <w:r>
              <w:rPr>
                <w:lang w:val="en-US"/>
              </w:rPr>
              <w:t>Redhead Club Captain –</w:t>
            </w:r>
            <w:r w:rsidR="001F7D81">
              <w:rPr>
                <w:lang w:val="en-US"/>
              </w:rPr>
              <w:t>Hayley Churchill</w:t>
            </w:r>
          </w:p>
        </w:tc>
        <w:tc>
          <w:tcPr>
            <w:tcW w:w="1559" w:type="dxa"/>
            <w:gridSpan w:val="2"/>
          </w:tcPr>
          <w:p w:rsidR="00C75B3C" w:rsidRDefault="001F7D81" w:rsidP="00234E0C">
            <w:pPr>
              <w:spacing w:after="0"/>
              <w:jc w:val="center"/>
              <w:rPr>
                <w:lang w:val="en-US"/>
              </w:rPr>
            </w:pPr>
            <w:r>
              <w:rPr>
                <w:lang w:val="en-US"/>
              </w:rPr>
              <w:t>0422733256</w:t>
            </w:r>
          </w:p>
        </w:tc>
        <w:tc>
          <w:tcPr>
            <w:tcW w:w="1276" w:type="dxa"/>
          </w:tcPr>
          <w:p w:rsidR="00C75B3C" w:rsidRDefault="00C75B3C" w:rsidP="00234E0C">
            <w:pPr>
              <w:spacing w:after="0"/>
              <w:jc w:val="center"/>
              <w:rPr>
                <w:lang w:val="en-US"/>
              </w:rPr>
            </w:pPr>
          </w:p>
        </w:tc>
        <w:tc>
          <w:tcPr>
            <w:tcW w:w="1701" w:type="dxa"/>
            <w:gridSpan w:val="2"/>
          </w:tcPr>
          <w:p w:rsidR="00C75B3C" w:rsidRDefault="00C75B3C" w:rsidP="00234E0C">
            <w:pPr>
              <w:spacing w:after="0"/>
              <w:jc w:val="center"/>
              <w:rPr>
                <w:lang w:val="en-US"/>
              </w:rPr>
            </w:pPr>
          </w:p>
        </w:tc>
        <w:tc>
          <w:tcPr>
            <w:tcW w:w="1653" w:type="dxa"/>
          </w:tcPr>
          <w:p w:rsidR="00C75B3C" w:rsidRDefault="001F7D81" w:rsidP="00234E0C">
            <w:pPr>
              <w:spacing w:after="0"/>
              <w:jc w:val="center"/>
              <w:rPr>
                <w:lang w:val="en-US"/>
              </w:rPr>
            </w:pPr>
            <w:r>
              <w:rPr>
                <w:lang w:val="en-US"/>
              </w:rPr>
              <w:t>10</w:t>
            </w:r>
            <w:r w:rsidR="00234E0C">
              <w:rPr>
                <w:lang w:val="en-US"/>
              </w:rPr>
              <w:t xml:space="preserve"> min</w:t>
            </w:r>
          </w:p>
        </w:tc>
      </w:tr>
      <w:tr w:rsidR="00C75B3C" w:rsidTr="00234E0C">
        <w:tc>
          <w:tcPr>
            <w:tcW w:w="3794" w:type="dxa"/>
            <w:gridSpan w:val="2"/>
          </w:tcPr>
          <w:p w:rsidR="00234E0C" w:rsidRDefault="00234E0C" w:rsidP="00234E0C">
            <w:pPr>
              <w:spacing w:after="0"/>
              <w:rPr>
                <w:lang w:val="en-US"/>
              </w:rPr>
            </w:pPr>
            <w:r>
              <w:rPr>
                <w:lang w:val="en-US"/>
              </w:rPr>
              <w:t xml:space="preserve">Redhead Vice Club Captain – </w:t>
            </w:r>
          </w:p>
          <w:p w:rsidR="00C75B3C" w:rsidRDefault="00234E0C" w:rsidP="00234E0C">
            <w:pPr>
              <w:spacing w:after="0"/>
              <w:rPr>
                <w:lang w:val="en-US"/>
              </w:rPr>
            </w:pPr>
            <w:r>
              <w:rPr>
                <w:lang w:val="en-US"/>
              </w:rPr>
              <w:t>Luke Nolan</w:t>
            </w:r>
          </w:p>
        </w:tc>
        <w:tc>
          <w:tcPr>
            <w:tcW w:w="1559" w:type="dxa"/>
            <w:gridSpan w:val="2"/>
          </w:tcPr>
          <w:p w:rsidR="00C75B3C" w:rsidRDefault="00234E0C" w:rsidP="00234E0C">
            <w:pPr>
              <w:spacing w:after="0"/>
              <w:jc w:val="center"/>
              <w:rPr>
                <w:lang w:val="en-US"/>
              </w:rPr>
            </w:pPr>
            <w:r>
              <w:rPr>
                <w:lang w:val="en-US"/>
              </w:rPr>
              <w:t>0414 486 750</w:t>
            </w:r>
          </w:p>
        </w:tc>
        <w:tc>
          <w:tcPr>
            <w:tcW w:w="1276" w:type="dxa"/>
          </w:tcPr>
          <w:p w:rsidR="00C75B3C" w:rsidRDefault="00C75B3C" w:rsidP="00234E0C">
            <w:pPr>
              <w:spacing w:after="0"/>
              <w:jc w:val="center"/>
              <w:rPr>
                <w:lang w:val="en-US"/>
              </w:rPr>
            </w:pPr>
          </w:p>
        </w:tc>
        <w:tc>
          <w:tcPr>
            <w:tcW w:w="1701" w:type="dxa"/>
            <w:gridSpan w:val="2"/>
          </w:tcPr>
          <w:p w:rsidR="00C75B3C" w:rsidRDefault="00C75B3C" w:rsidP="00234E0C">
            <w:pPr>
              <w:spacing w:after="0"/>
              <w:jc w:val="center"/>
              <w:rPr>
                <w:lang w:val="en-US"/>
              </w:rPr>
            </w:pPr>
          </w:p>
        </w:tc>
        <w:tc>
          <w:tcPr>
            <w:tcW w:w="1653" w:type="dxa"/>
          </w:tcPr>
          <w:p w:rsidR="00C75B3C" w:rsidRDefault="001F7D81" w:rsidP="00234E0C">
            <w:pPr>
              <w:spacing w:after="0"/>
              <w:jc w:val="center"/>
              <w:rPr>
                <w:lang w:val="en-US"/>
              </w:rPr>
            </w:pPr>
            <w:r>
              <w:rPr>
                <w:lang w:val="en-US"/>
              </w:rPr>
              <w:t>10</w:t>
            </w:r>
            <w:r w:rsidR="00234E0C">
              <w:rPr>
                <w:lang w:val="en-US"/>
              </w:rPr>
              <w:t xml:space="preserve"> mins</w:t>
            </w:r>
          </w:p>
        </w:tc>
      </w:tr>
      <w:tr w:rsidR="00234E0C" w:rsidTr="00234E0C">
        <w:tc>
          <w:tcPr>
            <w:tcW w:w="3794" w:type="dxa"/>
            <w:gridSpan w:val="2"/>
          </w:tcPr>
          <w:p w:rsidR="00234E0C" w:rsidRDefault="00234E0C" w:rsidP="00234E0C">
            <w:pPr>
              <w:spacing w:after="0"/>
              <w:rPr>
                <w:lang w:val="en-US"/>
              </w:rPr>
            </w:pPr>
            <w:r>
              <w:rPr>
                <w:lang w:val="en-US"/>
              </w:rPr>
              <w:t xml:space="preserve">Redhead Vice Club Captain – </w:t>
            </w:r>
          </w:p>
          <w:p w:rsidR="00234E0C" w:rsidRDefault="00234E0C" w:rsidP="00234E0C">
            <w:pPr>
              <w:spacing w:after="0"/>
              <w:rPr>
                <w:lang w:val="en-US"/>
              </w:rPr>
            </w:pPr>
            <w:r>
              <w:rPr>
                <w:lang w:val="en-US"/>
              </w:rPr>
              <w:t>Sharon Greenland</w:t>
            </w:r>
          </w:p>
        </w:tc>
        <w:tc>
          <w:tcPr>
            <w:tcW w:w="1559" w:type="dxa"/>
            <w:gridSpan w:val="2"/>
          </w:tcPr>
          <w:p w:rsidR="00234E0C" w:rsidRDefault="00234E0C" w:rsidP="00234E0C">
            <w:pPr>
              <w:spacing w:after="0"/>
              <w:jc w:val="center"/>
              <w:rPr>
                <w:lang w:val="en-US"/>
              </w:rPr>
            </w:pPr>
            <w:r>
              <w:rPr>
                <w:lang w:val="en-US"/>
              </w:rPr>
              <w:t>0408 615 211</w:t>
            </w:r>
          </w:p>
        </w:tc>
        <w:tc>
          <w:tcPr>
            <w:tcW w:w="1276" w:type="dxa"/>
          </w:tcPr>
          <w:p w:rsidR="00234E0C" w:rsidRDefault="00234E0C" w:rsidP="00234E0C">
            <w:pPr>
              <w:spacing w:after="0"/>
              <w:jc w:val="center"/>
              <w:rPr>
                <w:lang w:val="en-US"/>
              </w:rPr>
            </w:pPr>
          </w:p>
        </w:tc>
        <w:tc>
          <w:tcPr>
            <w:tcW w:w="1701" w:type="dxa"/>
            <w:gridSpan w:val="2"/>
          </w:tcPr>
          <w:p w:rsidR="00234E0C" w:rsidRDefault="00234E0C" w:rsidP="00234E0C">
            <w:pPr>
              <w:spacing w:after="0"/>
              <w:jc w:val="center"/>
              <w:rPr>
                <w:lang w:val="en-US"/>
              </w:rPr>
            </w:pPr>
          </w:p>
        </w:tc>
        <w:tc>
          <w:tcPr>
            <w:tcW w:w="1653" w:type="dxa"/>
          </w:tcPr>
          <w:p w:rsidR="00234E0C" w:rsidRDefault="001F7D81" w:rsidP="00234E0C">
            <w:pPr>
              <w:spacing w:after="0"/>
              <w:jc w:val="center"/>
              <w:rPr>
                <w:lang w:val="en-US"/>
              </w:rPr>
            </w:pPr>
            <w:r>
              <w:rPr>
                <w:lang w:val="en-US"/>
              </w:rPr>
              <w:t>25</w:t>
            </w:r>
            <w:r w:rsidR="00234E0C">
              <w:rPr>
                <w:lang w:val="en-US"/>
              </w:rPr>
              <w:t xml:space="preserve"> mins</w:t>
            </w:r>
          </w:p>
        </w:tc>
      </w:tr>
      <w:tr w:rsidR="00C75B3C" w:rsidTr="00234E0C">
        <w:tc>
          <w:tcPr>
            <w:tcW w:w="3794" w:type="dxa"/>
            <w:gridSpan w:val="2"/>
          </w:tcPr>
          <w:p w:rsidR="00C75B3C" w:rsidRDefault="00234E0C" w:rsidP="00234E0C">
            <w:pPr>
              <w:spacing w:after="0"/>
              <w:rPr>
                <w:lang w:val="en-US"/>
              </w:rPr>
            </w:pPr>
            <w:r>
              <w:rPr>
                <w:lang w:val="en-US"/>
              </w:rPr>
              <w:t xml:space="preserve">President – </w:t>
            </w:r>
            <w:r w:rsidR="001F7D81">
              <w:rPr>
                <w:lang w:val="en-US"/>
              </w:rPr>
              <w:t>Steve Foggett</w:t>
            </w:r>
          </w:p>
        </w:tc>
        <w:tc>
          <w:tcPr>
            <w:tcW w:w="1559" w:type="dxa"/>
            <w:gridSpan w:val="2"/>
          </w:tcPr>
          <w:p w:rsidR="00C75B3C" w:rsidRDefault="001F7D81" w:rsidP="00234E0C">
            <w:pPr>
              <w:spacing w:after="0"/>
              <w:jc w:val="center"/>
              <w:rPr>
                <w:lang w:val="en-US"/>
              </w:rPr>
            </w:pPr>
            <w:r>
              <w:rPr>
                <w:lang w:val="en-US"/>
              </w:rPr>
              <w:t>0417313589</w:t>
            </w:r>
          </w:p>
        </w:tc>
        <w:tc>
          <w:tcPr>
            <w:tcW w:w="1276" w:type="dxa"/>
          </w:tcPr>
          <w:p w:rsidR="00C75B3C" w:rsidRDefault="00C75B3C" w:rsidP="00234E0C">
            <w:pPr>
              <w:spacing w:after="0"/>
              <w:jc w:val="center"/>
              <w:rPr>
                <w:lang w:val="en-US"/>
              </w:rPr>
            </w:pPr>
          </w:p>
        </w:tc>
        <w:tc>
          <w:tcPr>
            <w:tcW w:w="1701" w:type="dxa"/>
            <w:gridSpan w:val="2"/>
          </w:tcPr>
          <w:p w:rsidR="00C75B3C" w:rsidRDefault="00C75B3C" w:rsidP="00234E0C">
            <w:pPr>
              <w:spacing w:after="0"/>
              <w:jc w:val="center"/>
              <w:rPr>
                <w:lang w:val="en-US"/>
              </w:rPr>
            </w:pPr>
          </w:p>
        </w:tc>
        <w:tc>
          <w:tcPr>
            <w:tcW w:w="1653" w:type="dxa"/>
          </w:tcPr>
          <w:p w:rsidR="00C75B3C" w:rsidRDefault="00234E0C" w:rsidP="00234E0C">
            <w:pPr>
              <w:spacing w:after="0"/>
              <w:jc w:val="center"/>
              <w:rPr>
                <w:lang w:val="en-US"/>
              </w:rPr>
            </w:pPr>
            <w:r>
              <w:rPr>
                <w:lang w:val="en-US"/>
              </w:rPr>
              <w:t>5 mins</w:t>
            </w:r>
          </w:p>
        </w:tc>
      </w:tr>
      <w:tr w:rsidR="00740F17" w:rsidTr="00740F17">
        <w:tc>
          <w:tcPr>
            <w:tcW w:w="9983" w:type="dxa"/>
            <w:gridSpan w:val="8"/>
            <w:shd w:val="clear" w:color="auto" w:fill="0060A9"/>
            <w:vAlign w:val="center"/>
          </w:tcPr>
          <w:p w:rsidR="00740F17" w:rsidRPr="00740F17" w:rsidRDefault="00740F17" w:rsidP="00740F17">
            <w:pPr>
              <w:spacing w:after="0"/>
              <w:jc w:val="center"/>
              <w:rPr>
                <w:b/>
                <w:color w:val="FFFFFF" w:themeColor="background1"/>
                <w:sz w:val="24"/>
                <w:lang w:val="en-US"/>
              </w:rPr>
            </w:pPr>
            <w:r w:rsidRPr="00A02E9D">
              <w:rPr>
                <w:b/>
                <w:color w:val="FFFFFF" w:themeColor="background1"/>
                <w:lang w:val="en-US"/>
              </w:rPr>
              <w:t>Other Stakeholders</w:t>
            </w:r>
          </w:p>
        </w:tc>
      </w:tr>
      <w:tr w:rsidR="00740F17" w:rsidTr="00740F17">
        <w:tc>
          <w:tcPr>
            <w:tcW w:w="3288" w:type="dxa"/>
          </w:tcPr>
          <w:p w:rsidR="00740F17" w:rsidRDefault="00740F17" w:rsidP="004A2393">
            <w:pPr>
              <w:spacing w:after="0"/>
              <w:rPr>
                <w:lang w:val="en-US"/>
              </w:rPr>
            </w:pPr>
            <w:r>
              <w:rPr>
                <w:lang w:val="en-US"/>
              </w:rPr>
              <w:t>Assure Programs (Counselling)</w:t>
            </w:r>
          </w:p>
        </w:tc>
        <w:tc>
          <w:tcPr>
            <w:tcW w:w="1701" w:type="dxa"/>
            <w:gridSpan w:val="2"/>
          </w:tcPr>
          <w:p w:rsidR="00740F17" w:rsidRDefault="00740F17" w:rsidP="004A2393">
            <w:pPr>
              <w:spacing w:after="0"/>
              <w:rPr>
                <w:lang w:val="en-US"/>
              </w:rPr>
            </w:pPr>
            <w:r>
              <w:rPr>
                <w:lang w:val="en-US"/>
              </w:rPr>
              <w:t>1800 808 374</w:t>
            </w:r>
          </w:p>
        </w:tc>
        <w:tc>
          <w:tcPr>
            <w:tcW w:w="3288" w:type="dxa"/>
            <w:gridSpan w:val="3"/>
          </w:tcPr>
          <w:p w:rsidR="00740F17" w:rsidRDefault="00740F17" w:rsidP="00BE645D">
            <w:pPr>
              <w:spacing w:after="0"/>
              <w:rPr>
                <w:lang w:val="en-US"/>
              </w:rPr>
            </w:pPr>
            <w:r>
              <w:rPr>
                <w:lang w:val="en-US"/>
              </w:rPr>
              <w:t>NSW Poisons Info</w:t>
            </w:r>
          </w:p>
        </w:tc>
        <w:tc>
          <w:tcPr>
            <w:tcW w:w="1706" w:type="dxa"/>
            <w:gridSpan w:val="2"/>
          </w:tcPr>
          <w:p w:rsidR="00740F17" w:rsidRDefault="00740F17" w:rsidP="00BE645D">
            <w:pPr>
              <w:spacing w:after="0"/>
              <w:rPr>
                <w:lang w:val="en-US"/>
              </w:rPr>
            </w:pPr>
            <w:r>
              <w:rPr>
                <w:lang w:val="en-US"/>
              </w:rPr>
              <w:t>131 126</w:t>
            </w:r>
          </w:p>
        </w:tc>
      </w:tr>
      <w:tr w:rsidR="00740F17" w:rsidTr="00740F17">
        <w:tc>
          <w:tcPr>
            <w:tcW w:w="3288" w:type="dxa"/>
          </w:tcPr>
          <w:p w:rsidR="00740F17" w:rsidRDefault="00740F17" w:rsidP="004A2393">
            <w:pPr>
              <w:spacing w:after="0"/>
              <w:rPr>
                <w:lang w:val="en-US"/>
              </w:rPr>
            </w:pPr>
          </w:p>
        </w:tc>
        <w:tc>
          <w:tcPr>
            <w:tcW w:w="1701" w:type="dxa"/>
            <w:gridSpan w:val="2"/>
          </w:tcPr>
          <w:p w:rsidR="00740F17" w:rsidRDefault="00740F17" w:rsidP="004A2393">
            <w:pPr>
              <w:spacing w:after="0"/>
              <w:rPr>
                <w:lang w:val="en-US"/>
              </w:rPr>
            </w:pPr>
          </w:p>
        </w:tc>
        <w:tc>
          <w:tcPr>
            <w:tcW w:w="3288" w:type="dxa"/>
            <w:gridSpan w:val="3"/>
          </w:tcPr>
          <w:p w:rsidR="00740F17" w:rsidRDefault="00740F17" w:rsidP="004A2393">
            <w:pPr>
              <w:spacing w:after="0"/>
              <w:rPr>
                <w:lang w:val="en-US"/>
              </w:rPr>
            </w:pPr>
          </w:p>
        </w:tc>
        <w:tc>
          <w:tcPr>
            <w:tcW w:w="1706" w:type="dxa"/>
            <w:gridSpan w:val="2"/>
          </w:tcPr>
          <w:p w:rsidR="00740F17" w:rsidRDefault="00740F17" w:rsidP="004A2393">
            <w:pPr>
              <w:spacing w:after="0"/>
              <w:rPr>
                <w:lang w:val="en-US"/>
              </w:rPr>
            </w:pPr>
          </w:p>
        </w:tc>
      </w:tr>
    </w:tbl>
    <w:p w:rsidR="00BD7DB2" w:rsidRPr="00BD7DB2" w:rsidRDefault="00BD7DB2" w:rsidP="00BD7DB2">
      <w:pPr>
        <w:pStyle w:val="Lifesaving"/>
        <w:numPr>
          <w:ilvl w:val="0"/>
          <w:numId w:val="0"/>
        </w:numPr>
        <w:spacing w:after="0"/>
        <w:ind w:left="576" w:hanging="576"/>
        <w:rPr>
          <w:b w:val="0"/>
          <w:i w:val="0"/>
          <w:sz w:val="10"/>
        </w:rPr>
      </w:pPr>
    </w:p>
    <w:p w:rsidR="00DD4F76" w:rsidRDefault="00DD4F76">
      <w:pPr>
        <w:spacing w:after="0" w:line="240" w:lineRule="auto"/>
        <w:rPr>
          <w:rFonts w:asciiTheme="minorHAnsi" w:eastAsia="Times New Roman" w:hAnsiTheme="minorHAnsi" w:cstheme="majorBidi"/>
          <w:b/>
          <w:i/>
          <w:noProof/>
          <w:color w:val="ED1C2E"/>
          <w:sz w:val="32"/>
          <w:szCs w:val="28"/>
          <w:lang w:val="en-US"/>
        </w:rPr>
      </w:pPr>
      <w:r>
        <w:br w:type="page"/>
      </w:r>
    </w:p>
    <w:p w:rsidR="00DD4F76" w:rsidRDefault="00DD4F76" w:rsidP="00DD4F76">
      <w:pPr>
        <w:pStyle w:val="Lifesaving"/>
      </w:pPr>
      <w:bookmarkStart w:id="4" w:name="_Toc459803392"/>
      <w:r>
        <w:lastRenderedPageBreak/>
        <w:t>Club Callout Team</w:t>
      </w:r>
      <w:bookmarkEnd w:id="4"/>
    </w:p>
    <w:p w:rsidR="00DD4F76" w:rsidRDefault="00DD4F76" w:rsidP="00DD4F76">
      <w:pPr>
        <w:spacing w:after="120"/>
      </w:pPr>
      <w:r>
        <w:t xml:space="preserve">Each Club should have an ‘Emergency Callout Team’ that can respond to incidents within the ‘Emergency Response Area’ as outlined in the Lifesaving Service Agreement. Members of the ‘Emergency Callout Team’ are to be appointed by the Club Captain and a list of active members maintained via </w:t>
      </w:r>
      <w:proofErr w:type="spellStart"/>
      <w:r>
        <w:t>SurfGuard</w:t>
      </w:r>
      <w:proofErr w:type="spellEnd"/>
      <w:r>
        <w:t>.</w:t>
      </w:r>
    </w:p>
    <w:p w:rsidR="00DD4F76" w:rsidRDefault="00DD4F76" w:rsidP="00DD4F76">
      <w:pPr>
        <w:spacing w:after="0"/>
      </w:pPr>
      <w:r>
        <w:t>To maximise emergency response effectiveness and personnel safety, clubs should maintain the following equipment/logistical preparedness;</w:t>
      </w:r>
    </w:p>
    <w:p w:rsidR="00DD4F76" w:rsidRDefault="00DD4F76" w:rsidP="00DD4F76">
      <w:pPr>
        <w:pStyle w:val="ListParagraph"/>
        <w:numPr>
          <w:ilvl w:val="0"/>
          <w:numId w:val="25"/>
        </w:numPr>
      </w:pPr>
      <w:r>
        <w:t>2 x rescue tubes (with fins)</w:t>
      </w:r>
    </w:p>
    <w:p w:rsidR="00DD4F76" w:rsidRDefault="00DD4F76" w:rsidP="00DD4F76">
      <w:pPr>
        <w:pStyle w:val="ListParagraph"/>
        <w:numPr>
          <w:ilvl w:val="0"/>
          <w:numId w:val="25"/>
        </w:numPr>
      </w:pPr>
      <w:r>
        <w:t>2 x rescue boards</w:t>
      </w:r>
    </w:p>
    <w:p w:rsidR="00DD4F76" w:rsidRDefault="00DD4F76" w:rsidP="00DD4F76">
      <w:pPr>
        <w:pStyle w:val="ListParagraph"/>
        <w:numPr>
          <w:ilvl w:val="0"/>
          <w:numId w:val="25"/>
        </w:numPr>
      </w:pPr>
      <w:r>
        <w:t>IRB (with trailer and full fuel bladder in an accessible location)</w:t>
      </w:r>
    </w:p>
    <w:p w:rsidR="00DD4F76" w:rsidRDefault="00DD4F76" w:rsidP="00DD4F76">
      <w:pPr>
        <w:pStyle w:val="ListParagraph"/>
        <w:numPr>
          <w:ilvl w:val="0"/>
          <w:numId w:val="25"/>
        </w:numPr>
      </w:pPr>
      <w:r>
        <w:t>ATV (if applicable)</w:t>
      </w:r>
    </w:p>
    <w:p w:rsidR="00DD4F76" w:rsidRDefault="00DD4F76" w:rsidP="00DD4F76">
      <w:pPr>
        <w:pStyle w:val="ListParagraph"/>
        <w:numPr>
          <w:ilvl w:val="0"/>
          <w:numId w:val="25"/>
        </w:numPr>
      </w:pPr>
      <w:r>
        <w:t>1 x defibrillator</w:t>
      </w:r>
    </w:p>
    <w:p w:rsidR="00DD4F76" w:rsidRDefault="00DD4F76" w:rsidP="00DD4F76">
      <w:pPr>
        <w:pStyle w:val="ListParagraph"/>
        <w:numPr>
          <w:ilvl w:val="0"/>
          <w:numId w:val="25"/>
        </w:numPr>
      </w:pPr>
      <w:r>
        <w:t>1 x oxy resuscitation kit</w:t>
      </w:r>
    </w:p>
    <w:p w:rsidR="00DD4F76" w:rsidRDefault="00DD4F76" w:rsidP="00DD4F76">
      <w:pPr>
        <w:pStyle w:val="ListParagraph"/>
        <w:numPr>
          <w:ilvl w:val="0"/>
          <w:numId w:val="25"/>
        </w:numPr>
      </w:pPr>
      <w:r>
        <w:t>1 x first aid kit</w:t>
      </w:r>
    </w:p>
    <w:p w:rsidR="00DD4F76" w:rsidRDefault="00DD4F76" w:rsidP="00DD4F76">
      <w:pPr>
        <w:pStyle w:val="ListParagraph"/>
        <w:numPr>
          <w:ilvl w:val="0"/>
          <w:numId w:val="25"/>
        </w:numPr>
      </w:pPr>
      <w:r>
        <w:t>1 x spinal board (with spinal collars)</w:t>
      </w:r>
    </w:p>
    <w:p w:rsidR="00DD4F76" w:rsidRDefault="00DD4F76" w:rsidP="00DD4F76">
      <w:pPr>
        <w:pStyle w:val="ListParagraph"/>
        <w:numPr>
          <w:ilvl w:val="0"/>
          <w:numId w:val="25"/>
        </w:numPr>
      </w:pPr>
      <w:r>
        <w:t>2 x handheld radios in waterproof bags</w:t>
      </w:r>
    </w:p>
    <w:p w:rsidR="00234E0C" w:rsidRDefault="00DD4F76" w:rsidP="00234E0C">
      <w:pPr>
        <w:pStyle w:val="ListParagraph"/>
        <w:numPr>
          <w:ilvl w:val="0"/>
          <w:numId w:val="25"/>
        </w:numPr>
      </w:pPr>
      <w:r>
        <w:t xml:space="preserve">Personal telephone numbers contactable 24 hours with contacts (updated in </w:t>
      </w:r>
      <w:proofErr w:type="spellStart"/>
      <w:r>
        <w:t>SurfGuard</w:t>
      </w:r>
      <w:proofErr w:type="spellEnd"/>
      <w:r>
        <w:t>)</w:t>
      </w:r>
    </w:p>
    <w:tbl>
      <w:tblPr>
        <w:tblStyle w:val="TableGrid"/>
        <w:tblW w:w="0" w:type="auto"/>
        <w:tblInd w:w="720" w:type="dxa"/>
        <w:tblLook w:val="04A0" w:firstRow="1" w:lastRow="0" w:firstColumn="1" w:lastColumn="0" w:noHBand="0" w:noVBand="1"/>
      </w:tblPr>
      <w:tblGrid>
        <w:gridCol w:w="2236"/>
        <w:gridCol w:w="2231"/>
        <w:gridCol w:w="4442"/>
      </w:tblGrid>
      <w:tr w:rsidR="00234E0C" w:rsidTr="003E320F">
        <w:tc>
          <w:tcPr>
            <w:tcW w:w="2302" w:type="dxa"/>
            <w:shd w:val="clear" w:color="auto" w:fill="0060A9"/>
          </w:tcPr>
          <w:p w:rsidR="00234E0C" w:rsidRPr="003E320F" w:rsidRDefault="00234E0C" w:rsidP="003E320F">
            <w:pPr>
              <w:spacing w:after="0"/>
              <w:jc w:val="center"/>
              <w:rPr>
                <w:b/>
                <w:color w:val="FFFFFF" w:themeColor="background1"/>
              </w:rPr>
            </w:pPr>
            <w:r w:rsidRPr="003E320F">
              <w:rPr>
                <w:b/>
                <w:color w:val="FFFFFF" w:themeColor="background1"/>
              </w:rPr>
              <w:t>Name</w:t>
            </w:r>
          </w:p>
        </w:tc>
        <w:tc>
          <w:tcPr>
            <w:tcW w:w="2299" w:type="dxa"/>
            <w:shd w:val="clear" w:color="auto" w:fill="0060A9"/>
          </w:tcPr>
          <w:p w:rsidR="00234E0C" w:rsidRPr="003E320F" w:rsidRDefault="00234E0C" w:rsidP="003E320F">
            <w:pPr>
              <w:spacing w:after="0"/>
              <w:jc w:val="center"/>
              <w:rPr>
                <w:b/>
                <w:color w:val="FFFFFF" w:themeColor="background1"/>
              </w:rPr>
            </w:pPr>
            <w:r w:rsidRPr="003E320F">
              <w:rPr>
                <w:b/>
                <w:color w:val="FFFFFF" w:themeColor="background1"/>
              </w:rPr>
              <w:t>Phone</w:t>
            </w:r>
          </w:p>
        </w:tc>
        <w:tc>
          <w:tcPr>
            <w:tcW w:w="4534" w:type="dxa"/>
            <w:shd w:val="clear" w:color="auto" w:fill="0060A9"/>
          </w:tcPr>
          <w:p w:rsidR="00234E0C" w:rsidRPr="003E320F" w:rsidRDefault="00234E0C" w:rsidP="003E320F">
            <w:pPr>
              <w:spacing w:after="0"/>
              <w:jc w:val="center"/>
              <w:rPr>
                <w:b/>
                <w:color w:val="FFFFFF" w:themeColor="background1"/>
              </w:rPr>
            </w:pPr>
            <w:r w:rsidRPr="003E320F">
              <w:rPr>
                <w:b/>
                <w:color w:val="FFFFFF" w:themeColor="background1"/>
              </w:rPr>
              <w:t>Email</w:t>
            </w:r>
          </w:p>
        </w:tc>
      </w:tr>
      <w:tr w:rsidR="00234E0C" w:rsidTr="00234E0C">
        <w:tc>
          <w:tcPr>
            <w:tcW w:w="2302" w:type="dxa"/>
          </w:tcPr>
          <w:p w:rsidR="00234E0C" w:rsidRDefault="001F7D81" w:rsidP="003E320F">
            <w:pPr>
              <w:spacing w:after="0"/>
            </w:pPr>
            <w:r>
              <w:t xml:space="preserve">Gavin </w:t>
            </w:r>
            <w:proofErr w:type="spellStart"/>
            <w:r>
              <w:t>Ekert</w:t>
            </w:r>
            <w:proofErr w:type="spellEnd"/>
          </w:p>
        </w:tc>
        <w:tc>
          <w:tcPr>
            <w:tcW w:w="2299" w:type="dxa"/>
          </w:tcPr>
          <w:p w:rsidR="00234E0C" w:rsidRDefault="001F7D81" w:rsidP="003E320F">
            <w:pPr>
              <w:spacing w:after="0"/>
            </w:pPr>
            <w:r>
              <w:t>0415 501023</w:t>
            </w:r>
          </w:p>
        </w:tc>
        <w:tc>
          <w:tcPr>
            <w:tcW w:w="4534" w:type="dxa"/>
          </w:tcPr>
          <w:p w:rsidR="00234E0C" w:rsidRDefault="001F7D81" w:rsidP="003E320F">
            <w:pPr>
              <w:spacing w:after="0"/>
            </w:pPr>
            <w:r>
              <w:t>gavinekert@hotmail.com</w:t>
            </w:r>
          </w:p>
        </w:tc>
      </w:tr>
      <w:tr w:rsidR="00D36462" w:rsidTr="00234E0C">
        <w:tc>
          <w:tcPr>
            <w:tcW w:w="2302" w:type="dxa"/>
          </w:tcPr>
          <w:p w:rsidR="00D36462" w:rsidRDefault="00D36462" w:rsidP="003E320F">
            <w:pPr>
              <w:spacing w:after="0"/>
            </w:pPr>
            <w:r>
              <w:t>Steve Foggett</w:t>
            </w:r>
          </w:p>
        </w:tc>
        <w:tc>
          <w:tcPr>
            <w:tcW w:w="2299" w:type="dxa"/>
          </w:tcPr>
          <w:p w:rsidR="00D36462" w:rsidRDefault="00D36462" w:rsidP="003E320F">
            <w:pPr>
              <w:spacing w:after="0"/>
            </w:pPr>
            <w:r>
              <w:t>0417 313 589</w:t>
            </w:r>
          </w:p>
        </w:tc>
        <w:tc>
          <w:tcPr>
            <w:tcW w:w="4534" w:type="dxa"/>
          </w:tcPr>
          <w:p w:rsidR="00D36462" w:rsidRDefault="00D36462" w:rsidP="003E320F">
            <w:pPr>
              <w:spacing w:after="0"/>
            </w:pPr>
            <w:r>
              <w:t>steve.foggett@homemail.com.au</w:t>
            </w:r>
          </w:p>
        </w:tc>
      </w:tr>
      <w:tr w:rsidR="00234E0C" w:rsidTr="00234E0C">
        <w:tc>
          <w:tcPr>
            <w:tcW w:w="2302" w:type="dxa"/>
          </w:tcPr>
          <w:p w:rsidR="00234E0C" w:rsidRDefault="00B409EA" w:rsidP="003E320F">
            <w:pPr>
              <w:spacing w:after="0"/>
            </w:pPr>
            <w:r>
              <w:t>Iai</w:t>
            </w:r>
            <w:r w:rsidR="00234E0C">
              <w:t>n Robertson</w:t>
            </w:r>
          </w:p>
        </w:tc>
        <w:tc>
          <w:tcPr>
            <w:tcW w:w="2299" w:type="dxa"/>
          </w:tcPr>
          <w:p w:rsidR="00234E0C" w:rsidRDefault="00B409EA" w:rsidP="003E320F">
            <w:pPr>
              <w:spacing w:after="0"/>
            </w:pPr>
            <w:r>
              <w:t>0417 693 732</w:t>
            </w:r>
          </w:p>
        </w:tc>
        <w:tc>
          <w:tcPr>
            <w:tcW w:w="4534" w:type="dxa"/>
          </w:tcPr>
          <w:p w:rsidR="00234E0C" w:rsidRDefault="003373C4" w:rsidP="003E320F">
            <w:pPr>
              <w:spacing w:after="0"/>
            </w:pPr>
            <w:r>
              <w:t>iain.robertson</w:t>
            </w:r>
            <w:r w:rsidR="000F2E9D">
              <w:t>@ones</w:t>
            </w:r>
            <w:r w:rsidR="00B409EA">
              <w:t>teel.com</w:t>
            </w:r>
          </w:p>
        </w:tc>
      </w:tr>
      <w:tr w:rsidR="00234E0C" w:rsidTr="00234E0C">
        <w:tc>
          <w:tcPr>
            <w:tcW w:w="2302" w:type="dxa"/>
          </w:tcPr>
          <w:p w:rsidR="00234E0C" w:rsidRDefault="00B409EA" w:rsidP="003E320F">
            <w:pPr>
              <w:spacing w:after="0"/>
            </w:pPr>
            <w:r>
              <w:t>Dean Little</w:t>
            </w:r>
          </w:p>
        </w:tc>
        <w:tc>
          <w:tcPr>
            <w:tcW w:w="2299" w:type="dxa"/>
          </w:tcPr>
          <w:p w:rsidR="00234E0C" w:rsidRDefault="00011608" w:rsidP="003E320F">
            <w:pPr>
              <w:spacing w:after="0"/>
            </w:pPr>
            <w:r>
              <w:t>0400 554 058</w:t>
            </w:r>
          </w:p>
        </w:tc>
        <w:tc>
          <w:tcPr>
            <w:tcW w:w="4534" w:type="dxa"/>
          </w:tcPr>
          <w:p w:rsidR="00234E0C" w:rsidRDefault="00B409EA" w:rsidP="003E320F">
            <w:pPr>
              <w:spacing w:after="0"/>
            </w:pPr>
            <w:r>
              <w:t>dean@oceanplayground.com.au</w:t>
            </w:r>
          </w:p>
        </w:tc>
      </w:tr>
      <w:tr w:rsidR="00234E0C" w:rsidTr="00234E0C">
        <w:tc>
          <w:tcPr>
            <w:tcW w:w="2302" w:type="dxa"/>
          </w:tcPr>
          <w:p w:rsidR="00234E0C" w:rsidRDefault="00B409EA" w:rsidP="003E320F">
            <w:pPr>
              <w:spacing w:after="0"/>
            </w:pPr>
            <w:r>
              <w:t>Matthew Kent</w:t>
            </w:r>
          </w:p>
        </w:tc>
        <w:tc>
          <w:tcPr>
            <w:tcW w:w="2299" w:type="dxa"/>
          </w:tcPr>
          <w:p w:rsidR="00234E0C" w:rsidRDefault="00B409EA" w:rsidP="003E320F">
            <w:pPr>
              <w:spacing w:after="0"/>
            </w:pPr>
            <w:r>
              <w:t>0434 398 918</w:t>
            </w:r>
          </w:p>
        </w:tc>
        <w:tc>
          <w:tcPr>
            <w:tcW w:w="4534" w:type="dxa"/>
          </w:tcPr>
          <w:p w:rsidR="00234E0C" w:rsidRDefault="00B409EA" w:rsidP="003E320F">
            <w:pPr>
              <w:spacing w:after="0"/>
            </w:pPr>
            <w:r>
              <w:t>luckykent@hotmail.com</w:t>
            </w:r>
          </w:p>
        </w:tc>
      </w:tr>
      <w:tr w:rsidR="00B409EA" w:rsidTr="00234E0C">
        <w:tc>
          <w:tcPr>
            <w:tcW w:w="2302" w:type="dxa"/>
          </w:tcPr>
          <w:p w:rsidR="00B409EA" w:rsidRDefault="00B409EA" w:rsidP="003E320F">
            <w:pPr>
              <w:spacing w:after="0"/>
            </w:pPr>
            <w:r>
              <w:t xml:space="preserve">Col </w:t>
            </w:r>
            <w:proofErr w:type="spellStart"/>
            <w:r>
              <w:t>Ekert</w:t>
            </w:r>
            <w:proofErr w:type="spellEnd"/>
          </w:p>
        </w:tc>
        <w:tc>
          <w:tcPr>
            <w:tcW w:w="2299" w:type="dxa"/>
          </w:tcPr>
          <w:p w:rsidR="00B409EA" w:rsidRDefault="00B409EA" w:rsidP="003E320F">
            <w:pPr>
              <w:spacing w:after="0"/>
            </w:pPr>
            <w:r>
              <w:t>0403 314 497</w:t>
            </w:r>
          </w:p>
        </w:tc>
        <w:tc>
          <w:tcPr>
            <w:tcW w:w="4534" w:type="dxa"/>
          </w:tcPr>
          <w:p w:rsidR="00B409EA" w:rsidRDefault="00B409EA" w:rsidP="003E320F">
            <w:pPr>
              <w:spacing w:after="0"/>
            </w:pPr>
            <w:r>
              <w:t>colekert@hotmail.com</w:t>
            </w:r>
          </w:p>
        </w:tc>
      </w:tr>
      <w:tr w:rsidR="00B409EA" w:rsidTr="00234E0C">
        <w:tc>
          <w:tcPr>
            <w:tcW w:w="2302" w:type="dxa"/>
          </w:tcPr>
          <w:p w:rsidR="00B409EA" w:rsidRDefault="00B409EA" w:rsidP="003E320F">
            <w:pPr>
              <w:spacing w:after="0"/>
            </w:pPr>
            <w:r>
              <w:t>Shane Abrahamson</w:t>
            </w:r>
          </w:p>
        </w:tc>
        <w:tc>
          <w:tcPr>
            <w:tcW w:w="2299" w:type="dxa"/>
          </w:tcPr>
          <w:p w:rsidR="00B409EA" w:rsidRDefault="00B409EA" w:rsidP="003E320F">
            <w:pPr>
              <w:spacing w:after="0"/>
            </w:pPr>
            <w:r>
              <w:t>0438 449 590</w:t>
            </w:r>
          </w:p>
        </w:tc>
        <w:tc>
          <w:tcPr>
            <w:tcW w:w="4534" w:type="dxa"/>
          </w:tcPr>
          <w:p w:rsidR="00B409EA" w:rsidRDefault="00B409EA" w:rsidP="003E320F">
            <w:pPr>
              <w:spacing w:after="0"/>
            </w:pPr>
            <w:r>
              <w:t>shane5055@bigpond.com</w:t>
            </w:r>
          </w:p>
        </w:tc>
      </w:tr>
      <w:tr w:rsidR="00D36462" w:rsidTr="008F1BEB">
        <w:tc>
          <w:tcPr>
            <w:tcW w:w="2302" w:type="dxa"/>
          </w:tcPr>
          <w:p w:rsidR="00D36462" w:rsidRDefault="00D36462" w:rsidP="008F1BEB">
            <w:pPr>
              <w:spacing w:after="0"/>
            </w:pPr>
            <w:r>
              <w:t>Chris Bird</w:t>
            </w:r>
          </w:p>
        </w:tc>
        <w:tc>
          <w:tcPr>
            <w:tcW w:w="2299" w:type="dxa"/>
          </w:tcPr>
          <w:p w:rsidR="00D36462" w:rsidRDefault="00D36462" w:rsidP="008F1BEB">
            <w:pPr>
              <w:spacing w:after="0"/>
            </w:pPr>
            <w:r>
              <w:t>0447 766 113</w:t>
            </w:r>
          </w:p>
        </w:tc>
        <w:tc>
          <w:tcPr>
            <w:tcW w:w="4534" w:type="dxa"/>
          </w:tcPr>
          <w:p w:rsidR="00D36462" w:rsidRDefault="00D36462" w:rsidP="008F1BEB">
            <w:pPr>
              <w:spacing w:after="0"/>
            </w:pPr>
            <w:r>
              <w:t>clhmbird@gmail.com</w:t>
            </w:r>
          </w:p>
        </w:tc>
      </w:tr>
      <w:tr w:rsidR="00B409EA" w:rsidTr="00234E0C">
        <w:tc>
          <w:tcPr>
            <w:tcW w:w="2302" w:type="dxa"/>
          </w:tcPr>
          <w:p w:rsidR="00B409EA" w:rsidRDefault="00B409EA" w:rsidP="003E320F">
            <w:pPr>
              <w:spacing w:after="0"/>
            </w:pPr>
            <w:r>
              <w:t>Andrew Wright</w:t>
            </w:r>
          </w:p>
        </w:tc>
        <w:tc>
          <w:tcPr>
            <w:tcW w:w="2299" w:type="dxa"/>
          </w:tcPr>
          <w:p w:rsidR="00B409EA" w:rsidRDefault="00B409EA" w:rsidP="003E320F">
            <w:pPr>
              <w:spacing w:after="0"/>
            </w:pPr>
            <w:r>
              <w:t>0409 844 940</w:t>
            </w:r>
          </w:p>
        </w:tc>
        <w:tc>
          <w:tcPr>
            <w:tcW w:w="4534" w:type="dxa"/>
          </w:tcPr>
          <w:p w:rsidR="00B409EA" w:rsidRDefault="00802D95" w:rsidP="003E320F">
            <w:pPr>
              <w:spacing w:after="0"/>
            </w:pPr>
            <w:r>
              <w:t>p</w:t>
            </w:r>
            <w:r w:rsidR="00B409EA">
              <w:t>up.kel@bigpond.com</w:t>
            </w:r>
          </w:p>
        </w:tc>
      </w:tr>
      <w:tr w:rsidR="0025207E" w:rsidTr="00234E0C">
        <w:tc>
          <w:tcPr>
            <w:tcW w:w="2302" w:type="dxa"/>
          </w:tcPr>
          <w:p w:rsidR="0025207E" w:rsidRDefault="00AC6D69" w:rsidP="003E320F">
            <w:pPr>
              <w:spacing w:after="0"/>
            </w:pPr>
            <w:r>
              <w:t>Adam Rees</w:t>
            </w:r>
          </w:p>
        </w:tc>
        <w:tc>
          <w:tcPr>
            <w:tcW w:w="2299" w:type="dxa"/>
          </w:tcPr>
          <w:p w:rsidR="0025207E" w:rsidRPr="00D36462" w:rsidRDefault="00AC6D69" w:rsidP="003E320F">
            <w:pPr>
              <w:spacing w:after="0"/>
            </w:pPr>
            <w:r>
              <w:t>0404555862</w:t>
            </w:r>
          </w:p>
        </w:tc>
        <w:tc>
          <w:tcPr>
            <w:tcW w:w="4534" w:type="dxa"/>
          </w:tcPr>
          <w:p w:rsidR="0025207E" w:rsidRDefault="00695DFB" w:rsidP="003E320F">
            <w:pPr>
              <w:spacing w:after="0"/>
            </w:pPr>
            <w:r>
              <w:t>areesfire@gmail.com</w:t>
            </w:r>
          </w:p>
        </w:tc>
      </w:tr>
    </w:tbl>
    <w:p w:rsidR="00DD4F76" w:rsidRPr="00B409EA" w:rsidRDefault="00DD4F76" w:rsidP="0025207E">
      <w:r>
        <w:br w:type="page"/>
      </w:r>
    </w:p>
    <w:p w:rsidR="00A02E9D" w:rsidRDefault="00DD4F76" w:rsidP="00A02E9D">
      <w:pPr>
        <w:pStyle w:val="Lifesaving"/>
      </w:pPr>
      <w:bookmarkStart w:id="5" w:name="_Toc459803393"/>
      <w:r>
        <w:lastRenderedPageBreak/>
        <w:t>Club Radio Procedures</w:t>
      </w:r>
      <w:bookmarkEnd w:id="5"/>
    </w:p>
    <w:p w:rsidR="00127B77" w:rsidRDefault="00C653E4" w:rsidP="00127B77">
      <w:pPr>
        <w:rPr>
          <w:rFonts w:asciiTheme="minorHAnsi" w:eastAsia="Times New Roman" w:hAnsiTheme="minorHAnsi" w:cstheme="majorBidi"/>
          <w:noProof/>
          <w:color w:val="ED1C2E"/>
          <w:sz w:val="24"/>
          <w:szCs w:val="28"/>
          <w:lang w:val="en-US"/>
        </w:rPr>
      </w:pPr>
      <w:r>
        <w:rPr>
          <w:noProof/>
          <w:lang w:eastAsia="en-AU"/>
        </w:rPr>
        <w:drawing>
          <wp:inline distT="0" distB="0" distL="0" distR="0">
            <wp:extent cx="5819140" cy="7885430"/>
            <wp:effectExtent l="0" t="0" r="0" b="1270"/>
            <wp:docPr id="4" name="Picture 4" descr="S:\LIFESAVING SERVICES\LS STANDARDS\Patrol Operations Manuals\Patrol Operations Manuals\Template\Club Radio Procedures_Upd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FESAVING SERVICES\LS STANDARDS\Patrol Operations Manuals\Patrol Operations Manuals\Template\Club Radio Procedures_Update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9140" cy="7885430"/>
                    </a:xfrm>
                    <a:prstGeom prst="rect">
                      <a:avLst/>
                    </a:prstGeom>
                    <a:noFill/>
                    <a:ln>
                      <a:noFill/>
                    </a:ln>
                  </pic:spPr>
                </pic:pic>
              </a:graphicData>
            </a:graphic>
          </wp:inline>
        </w:drawing>
      </w:r>
      <w:r w:rsidR="00127B77">
        <w:br w:type="page"/>
      </w:r>
    </w:p>
    <w:p w:rsidR="005C718A" w:rsidRDefault="005C718A" w:rsidP="004B5A80">
      <w:pPr>
        <w:pStyle w:val="Heading1"/>
      </w:pPr>
      <w:bookmarkStart w:id="6" w:name="_Toc459803394"/>
      <w:r>
        <w:lastRenderedPageBreak/>
        <w:t>Hazard/Risk Management</w:t>
      </w:r>
      <w:bookmarkEnd w:id="6"/>
    </w:p>
    <w:p w:rsidR="005C718A" w:rsidRDefault="002A1035" w:rsidP="002A1035">
      <w:pPr>
        <w:pStyle w:val="Lifesaving"/>
      </w:pPr>
      <w:bookmarkStart w:id="7" w:name="_Toc459803395"/>
      <w:r>
        <w:t xml:space="preserve">Hazard/Risk </w:t>
      </w:r>
      <w:r w:rsidR="00F352FC">
        <w:t>Map</w:t>
      </w:r>
      <w:bookmarkEnd w:id="7"/>
    </w:p>
    <w:tbl>
      <w:tblPr>
        <w:tblStyle w:val="TableGrid"/>
        <w:tblW w:w="0" w:type="auto"/>
        <w:jc w:val="right"/>
        <w:tblLayout w:type="fixed"/>
        <w:tblLook w:val="04A0" w:firstRow="1" w:lastRow="0" w:firstColumn="1" w:lastColumn="0" w:noHBand="0" w:noVBand="1"/>
      </w:tblPr>
      <w:tblGrid>
        <w:gridCol w:w="567"/>
        <w:gridCol w:w="607"/>
        <w:gridCol w:w="607"/>
        <w:gridCol w:w="607"/>
        <w:gridCol w:w="607"/>
        <w:gridCol w:w="607"/>
        <w:gridCol w:w="607"/>
        <w:gridCol w:w="607"/>
        <w:gridCol w:w="607"/>
        <w:gridCol w:w="607"/>
        <w:gridCol w:w="607"/>
        <w:gridCol w:w="607"/>
        <w:gridCol w:w="607"/>
        <w:gridCol w:w="607"/>
        <w:gridCol w:w="608"/>
        <w:gridCol w:w="539"/>
      </w:tblGrid>
      <w:tr w:rsidR="00725FE6" w:rsidTr="00D71159">
        <w:trPr>
          <w:cantSplit/>
          <w:trHeight w:val="444"/>
          <w:jc w:val="right"/>
        </w:trPr>
        <w:tc>
          <w:tcPr>
            <w:tcW w:w="567" w:type="dxa"/>
            <w:vAlign w:val="center"/>
          </w:tcPr>
          <w:p w:rsidR="003646F6" w:rsidRDefault="003646F6" w:rsidP="003646F6">
            <w:pPr>
              <w:spacing w:after="0"/>
              <w:jc w:val="right"/>
            </w:pPr>
          </w:p>
        </w:tc>
        <w:tc>
          <w:tcPr>
            <w:tcW w:w="607" w:type="dxa"/>
            <w:tcBorders>
              <w:bottom w:val="dashed" w:sz="2" w:space="0" w:color="auto"/>
            </w:tcBorders>
            <w:textDirection w:val="btLr"/>
            <w:vAlign w:val="center"/>
          </w:tcPr>
          <w:p w:rsidR="003646F6" w:rsidRPr="001C79B3" w:rsidRDefault="001C79B3" w:rsidP="00D71159">
            <w:pPr>
              <w:spacing w:after="0"/>
              <w:ind w:left="113" w:right="113"/>
              <w:jc w:val="center"/>
            </w:pPr>
            <w:r>
              <w:t>A</w:t>
            </w:r>
          </w:p>
        </w:tc>
        <w:tc>
          <w:tcPr>
            <w:tcW w:w="607" w:type="dxa"/>
            <w:tcBorders>
              <w:bottom w:val="dashed" w:sz="2" w:space="0" w:color="auto"/>
            </w:tcBorders>
            <w:textDirection w:val="btLr"/>
            <w:vAlign w:val="center"/>
          </w:tcPr>
          <w:p w:rsidR="003646F6" w:rsidRPr="001C79B3" w:rsidRDefault="001C79B3" w:rsidP="00D71159">
            <w:pPr>
              <w:spacing w:after="0"/>
              <w:ind w:left="113" w:right="113"/>
              <w:jc w:val="center"/>
            </w:pPr>
            <w:r>
              <w:t>B</w:t>
            </w:r>
          </w:p>
        </w:tc>
        <w:tc>
          <w:tcPr>
            <w:tcW w:w="607" w:type="dxa"/>
            <w:tcBorders>
              <w:bottom w:val="dashed" w:sz="2" w:space="0" w:color="auto"/>
            </w:tcBorders>
            <w:textDirection w:val="btLr"/>
            <w:vAlign w:val="center"/>
          </w:tcPr>
          <w:p w:rsidR="003646F6" w:rsidRPr="001C79B3" w:rsidRDefault="001C79B3" w:rsidP="00D71159">
            <w:pPr>
              <w:spacing w:after="0"/>
              <w:ind w:left="113" w:right="113"/>
              <w:jc w:val="center"/>
            </w:pPr>
            <w:r>
              <w:t>C</w:t>
            </w:r>
          </w:p>
        </w:tc>
        <w:tc>
          <w:tcPr>
            <w:tcW w:w="607" w:type="dxa"/>
            <w:tcBorders>
              <w:bottom w:val="dashed" w:sz="2" w:space="0" w:color="auto"/>
            </w:tcBorders>
            <w:textDirection w:val="btLr"/>
            <w:vAlign w:val="center"/>
          </w:tcPr>
          <w:p w:rsidR="003646F6" w:rsidRPr="001C79B3" w:rsidRDefault="001C79B3" w:rsidP="00D71159">
            <w:pPr>
              <w:spacing w:after="0"/>
              <w:ind w:left="113" w:right="113"/>
              <w:jc w:val="center"/>
            </w:pPr>
            <w:r>
              <w:t>D</w:t>
            </w:r>
          </w:p>
        </w:tc>
        <w:tc>
          <w:tcPr>
            <w:tcW w:w="607" w:type="dxa"/>
            <w:tcBorders>
              <w:bottom w:val="dashed" w:sz="2" w:space="0" w:color="auto"/>
            </w:tcBorders>
            <w:textDirection w:val="btLr"/>
            <w:vAlign w:val="center"/>
          </w:tcPr>
          <w:p w:rsidR="003646F6" w:rsidRPr="001C79B3" w:rsidRDefault="001C79B3" w:rsidP="00D71159">
            <w:pPr>
              <w:spacing w:after="0"/>
              <w:ind w:left="113" w:right="113"/>
              <w:jc w:val="center"/>
            </w:pPr>
            <w:r>
              <w:t>E</w:t>
            </w:r>
          </w:p>
        </w:tc>
        <w:tc>
          <w:tcPr>
            <w:tcW w:w="607" w:type="dxa"/>
            <w:tcBorders>
              <w:bottom w:val="dashed" w:sz="2" w:space="0" w:color="auto"/>
            </w:tcBorders>
            <w:textDirection w:val="btLr"/>
            <w:vAlign w:val="center"/>
          </w:tcPr>
          <w:p w:rsidR="003646F6" w:rsidRPr="001C79B3" w:rsidRDefault="001C79B3" w:rsidP="00D71159">
            <w:pPr>
              <w:spacing w:after="0"/>
              <w:ind w:left="113" w:right="113"/>
              <w:jc w:val="center"/>
            </w:pPr>
            <w:r>
              <w:t>F</w:t>
            </w:r>
          </w:p>
        </w:tc>
        <w:tc>
          <w:tcPr>
            <w:tcW w:w="607" w:type="dxa"/>
            <w:tcBorders>
              <w:bottom w:val="dashed" w:sz="2" w:space="0" w:color="auto"/>
            </w:tcBorders>
            <w:textDirection w:val="btLr"/>
            <w:vAlign w:val="center"/>
          </w:tcPr>
          <w:p w:rsidR="003646F6" w:rsidRPr="001C79B3" w:rsidRDefault="001C79B3" w:rsidP="00D71159">
            <w:pPr>
              <w:spacing w:after="0"/>
              <w:ind w:left="113" w:right="113"/>
              <w:jc w:val="center"/>
            </w:pPr>
            <w:r>
              <w:t>G</w:t>
            </w:r>
          </w:p>
        </w:tc>
        <w:tc>
          <w:tcPr>
            <w:tcW w:w="607" w:type="dxa"/>
            <w:tcBorders>
              <w:bottom w:val="dashed" w:sz="2" w:space="0" w:color="auto"/>
            </w:tcBorders>
            <w:textDirection w:val="btLr"/>
            <w:vAlign w:val="center"/>
          </w:tcPr>
          <w:p w:rsidR="003646F6" w:rsidRPr="001C79B3" w:rsidRDefault="001C79B3" w:rsidP="00D71159">
            <w:pPr>
              <w:spacing w:after="0"/>
              <w:ind w:left="113" w:right="113"/>
              <w:jc w:val="center"/>
            </w:pPr>
            <w:r>
              <w:t>H</w:t>
            </w:r>
          </w:p>
        </w:tc>
        <w:tc>
          <w:tcPr>
            <w:tcW w:w="607" w:type="dxa"/>
            <w:tcBorders>
              <w:bottom w:val="dashed" w:sz="2" w:space="0" w:color="auto"/>
            </w:tcBorders>
            <w:textDirection w:val="btLr"/>
            <w:vAlign w:val="center"/>
          </w:tcPr>
          <w:p w:rsidR="003646F6" w:rsidRPr="001C79B3" w:rsidRDefault="001C79B3" w:rsidP="00D71159">
            <w:pPr>
              <w:spacing w:after="0"/>
              <w:ind w:left="113" w:right="113"/>
              <w:jc w:val="center"/>
            </w:pPr>
            <w:r>
              <w:t>I</w:t>
            </w:r>
          </w:p>
        </w:tc>
        <w:tc>
          <w:tcPr>
            <w:tcW w:w="607" w:type="dxa"/>
            <w:tcBorders>
              <w:bottom w:val="dashed" w:sz="2" w:space="0" w:color="auto"/>
            </w:tcBorders>
            <w:textDirection w:val="btLr"/>
            <w:vAlign w:val="center"/>
          </w:tcPr>
          <w:p w:rsidR="003646F6" w:rsidRPr="001C79B3" w:rsidRDefault="001C79B3" w:rsidP="00D71159">
            <w:pPr>
              <w:spacing w:after="0"/>
              <w:ind w:left="113" w:right="113"/>
              <w:jc w:val="center"/>
            </w:pPr>
            <w:r>
              <w:t>J</w:t>
            </w:r>
          </w:p>
        </w:tc>
        <w:tc>
          <w:tcPr>
            <w:tcW w:w="607" w:type="dxa"/>
            <w:tcBorders>
              <w:bottom w:val="dashed" w:sz="2" w:space="0" w:color="auto"/>
            </w:tcBorders>
            <w:textDirection w:val="btLr"/>
            <w:vAlign w:val="center"/>
          </w:tcPr>
          <w:p w:rsidR="003646F6" w:rsidRPr="001C79B3" w:rsidRDefault="001C79B3" w:rsidP="00D71159">
            <w:pPr>
              <w:spacing w:after="0"/>
              <w:ind w:left="113" w:right="113"/>
              <w:jc w:val="center"/>
            </w:pPr>
            <w:r>
              <w:t>K</w:t>
            </w:r>
          </w:p>
        </w:tc>
        <w:tc>
          <w:tcPr>
            <w:tcW w:w="607" w:type="dxa"/>
            <w:tcBorders>
              <w:bottom w:val="dashed" w:sz="2" w:space="0" w:color="auto"/>
            </w:tcBorders>
            <w:textDirection w:val="btLr"/>
            <w:vAlign w:val="center"/>
          </w:tcPr>
          <w:p w:rsidR="003646F6" w:rsidRDefault="001C79B3" w:rsidP="00D71159">
            <w:pPr>
              <w:spacing w:after="0"/>
              <w:ind w:left="113" w:right="113"/>
              <w:jc w:val="center"/>
            </w:pPr>
            <w:r>
              <w:t>L</w:t>
            </w:r>
          </w:p>
        </w:tc>
        <w:tc>
          <w:tcPr>
            <w:tcW w:w="607" w:type="dxa"/>
            <w:tcBorders>
              <w:bottom w:val="dashed" w:sz="2" w:space="0" w:color="auto"/>
            </w:tcBorders>
            <w:textDirection w:val="btLr"/>
            <w:vAlign w:val="center"/>
          </w:tcPr>
          <w:p w:rsidR="003646F6" w:rsidRDefault="001C79B3" w:rsidP="00D71159">
            <w:pPr>
              <w:spacing w:after="0"/>
              <w:ind w:left="113" w:right="113"/>
              <w:jc w:val="center"/>
            </w:pPr>
            <w:r>
              <w:t>M</w:t>
            </w:r>
          </w:p>
        </w:tc>
        <w:tc>
          <w:tcPr>
            <w:tcW w:w="608" w:type="dxa"/>
            <w:tcBorders>
              <w:bottom w:val="dashed" w:sz="2" w:space="0" w:color="auto"/>
            </w:tcBorders>
            <w:textDirection w:val="btLr"/>
            <w:vAlign w:val="center"/>
          </w:tcPr>
          <w:p w:rsidR="003646F6" w:rsidRDefault="001C79B3" w:rsidP="00D71159">
            <w:pPr>
              <w:spacing w:after="0"/>
              <w:ind w:left="113" w:right="113"/>
              <w:jc w:val="center"/>
            </w:pPr>
            <w:r>
              <w:t>N</w:t>
            </w:r>
          </w:p>
        </w:tc>
        <w:tc>
          <w:tcPr>
            <w:tcW w:w="539" w:type="dxa"/>
            <w:vAlign w:val="center"/>
          </w:tcPr>
          <w:p w:rsidR="003646F6" w:rsidRDefault="003646F6" w:rsidP="003646F6">
            <w:pPr>
              <w:spacing w:after="0"/>
            </w:pPr>
          </w:p>
        </w:tc>
      </w:tr>
      <w:tr w:rsidR="001C79B3" w:rsidTr="00D71159">
        <w:trPr>
          <w:cantSplit/>
          <w:trHeight w:val="706"/>
          <w:jc w:val="right"/>
        </w:trPr>
        <w:tc>
          <w:tcPr>
            <w:tcW w:w="567" w:type="dxa"/>
            <w:tcBorders>
              <w:right w:val="dashed" w:sz="2" w:space="0" w:color="auto"/>
            </w:tcBorders>
            <w:textDirection w:val="btLr"/>
            <w:vAlign w:val="center"/>
          </w:tcPr>
          <w:p w:rsidR="001C79B3" w:rsidRDefault="001C79B3" w:rsidP="00BA6A45">
            <w:pPr>
              <w:spacing w:after="0"/>
              <w:ind w:left="113" w:right="113"/>
              <w:jc w:val="center"/>
            </w:pPr>
            <w:r>
              <w:t>17</w:t>
            </w: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8"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539" w:type="dxa"/>
            <w:tcBorders>
              <w:left w:val="dashed" w:sz="2" w:space="0" w:color="auto"/>
            </w:tcBorders>
            <w:textDirection w:val="btLr"/>
            <w:vAlign w:val="center"/>
          </w:tcPr>
          <w:p w:rsidR="001C79B3" w:rsidRDefault="001C79B3" w:rsidP="00BA6A45">
            <w:pPr>
              <w:spacing w:after="0"/>
              <w:ind w:left="113" w:right="113"/>
              <w:jc w:val="center"/>
            </w:pPr>
            <w:r>
              <w:t>17</w:t>
            </w:r>
          </w:p>
        </w:tc>
      </w:tr>
      <w:tr w:rsidR="001C79B3" w:rsidTr="00D71159">
        <w:trPr>
          <w:cantSplit/>
          <w:trHeight w:val="706"/>
          <w:jc w:val="right"/>
        </w:trPr>
        <w:tc>
          <w:tcPr>
            <w:tcW w:w="567" w:type="dxa"/>
            <w:tcBorders>
              <w:right w:val="dashed" w:sz="2" w:space="0" w:color="auto"/>
            </w:tcBorders>
            <w:textDirection w:val="btLr"/>
            <w:vAlign w:val="center"/>
          </w:tcPr>
          <w:p w:rsidR="001C79B3" w:rsidRDefault="001C79B3" w:rsidP="00BA6A45">
            <w:pPr>
              <w:spacing w:after="0"/>
              <w:ind w:left="113" w:right="113"/>
              <w:jc w:val="center"/>
            </w:pPr>
            <w:r>
              <w:t>16</w:t>
            </w: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8"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539" w:type="dxa"/>
            <w:tcBorders>
              <w:left w:val="dashed" w:sz="2" w:space="0" w:color="auto"/>
            </w:tcBorders>
            <w:textDirection w:val="btLr"/>
            <w:vAlign w:val="center"/>
          </w:tcPr>
          <w:p w:rsidR="001C79B3" w:rsidRDefault="001C79B3" w:rsidP="00BA6A45">
            <w:pPr>
              <w:spacing w:after="0"/>
              <w:ind w:left="113" w:right="113"/>
              <w:jc w:val="center"/>
            </w:pPr>
            <w:r>
              <w:t>16</w:t>
            </w:r>
          </w:p>
        </w:tc>
      </w:tr>
      <w:tr w:rsidR="001C79B3" w:rsidTr="00D71159">
        <w:trPr>
          <w:cantSplit/>
          <w:trHeight w:val="706"/>
          <w:jc w:val="right"/>
        </w:trPr>
        <w:tc>
          <w:tcPr>
            <w:tcW w:w="567" w:type="dxa"/>
            <w:tcBorders>
              <w:right w:val="dashed" w:sz="2" w:space="0" w:color="auto"/>
            </w:tcBorders>
            <w:textDirection w:val="btLr"/>
            <w:vAlign w:val="center"/>
          </w:tcPr>
          <w:p w:rsidR="001C79B3" w:rsidRDefault="00A20B0F" w:rsidP="00BA6A45">
            <w:pPr>
              <w:spacing w:after="0"/>
              <w:ind w:left="113" w:right="113"/>
              <w:jc w:val="center"/>
            </w:pPr>
            <w:r>
              <w:rPr>
                <w:noProof/>
                <w:lang w:eastAsia="en-AU"/>
              </w:rPr>
              <w:drawing>
                <wp:anchor distT="0" distB="0" distL="114300" distR="114300" simplePos="0" relativeHeight="251658240" behindDoc="1" locked="0" layoutInCell="0" allowOverlap="1" wp14:anchorId="3BE6DEB6" wp14:editId="22FAD34C">
                  <wp:simplePos x="0" y="0"/>
                  <wp:positionH relativeFrom="column">
                    <wp:posOffset>-667220</wp:posOffset>
                  </wp:positionH>
                  <wp:positionV relativeFrom="paragraph">
                    <wp:posOffset>218364</wp:posOffset>
                  </wp:positionV>
                  <wp:extent cx="7623958" cy="5378383"/>
                  <wp:effectExtent l="0" t="953"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rot="5400000">
                            <a:off x="0" y="0"/>
                            <a:ext cx="7623810" cy="5378279"/>
                          </a:xfrm>
                          <a:prstGeom prst="rect">
                            <a:avLst/>
                          </a:prstGeom>
                        </pic:spPr>
                      </pic:pic>
                    </a:graphicData>
                  </a:graphic>
                  <wp14:sizeRelH relativeFrom="page">
                    <wp14:pctWidth>0</wp14:pctWidth>
                  </wp14:sizeRelH>
                  <wp14:sizeRelV relativeFrom="page">
                    <wp14:pctHeight>0</wp14:pctHeight>
                  </wp14:sizeRelV>
                </wp:anchor>
              </w:drawing>
            </w:r>
            <w:r w:rsidR="001C79B3">
              <w:t>15</w:t>
            </w: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8"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539" w:type="dxa"/>
            <w:tcBorders>
              <w:left w:val="dashed" w:sz="2" w:space="0" w:color="auto"/>
            </w:tcBorders>
            <w:textDirection w:val="btLr"/>
            <w:vAlign w:val="center"/>
          </w:tcPr>
          <w:p w:rsidR="001C79B3" w:rsidRDefault="001C79B3" w:rsidP="00BA6A45">
            <w:pPr>
              <w:spacing w:after="0"/>
              <w:ind w:left="113" w:right="113"/>
              <w:jc w:val="center"/>
            </w:pPr>
            <w:r>
              <w:t>15</w:t>
            </w:r>
          </w:p>
        </w:tc>
      </w:tr>
      <w:tr w:rsidR="001C79B3" w:rsidTr="00D71159">
        <w:trPr>
          <w:cantSplit/>
          <w:trHeight w:val="706"/>
          <w:jc w:val="right"/>
        </w:trPr>
        <w:tc>
          <w:tcPr>
            <w:tcW w:w="567" w:type="dxa"/>
            <w:tcBorders>
              <w:right w:val="dashed" w:sz="2" w:space="0" w:color="auto"/>
            </w:tcBorders>
            <w:textDirection w:val="btLr"/>
            <w:vAlign w:val="center"/>
          </w:tcPr>
          <w:p w:rsidR="001C79B3" w:rsidRDefault="001C79B3" w:rsidP="00BA6A45">
            <w:pPr>
              <w:spacing w:after="0"/>
              <w:ind w:left="113" w:right="113"/>
              <w:jc w:val="center"/>
            </w:pPr>
            <w:r>
              <w:t>14</w:t>
            </w: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8"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539" w:type="dxa"/>
            <w:tcBorders>
              <w:left w:val="dashed" w:sz="2" w:space="0" w:color="auto"/>
            </w:tcBorders>
            <w:textDirection w:val="btLr"/>
            <w:vAlign w:val="center"/>
          </w:tcPr>
          <w:p w:rsidR="001C79B3" w:rsidRDefault="001C79B3" w:rsidP="00BA6A45">
            <w:pPr>
              <w:spacing w:after="0"/>
              <w:ind w:left="113" w:right="113"/>
              <w:jc w:val="center"/>
            </w:pPr>
            <w:r>
              <w:t>14</w:t>
            </w:r>
          </w:p>
        </w:tc>
      </w:tr>
      <w:tr w:rsidR="001C79B3" w:rsidTr="00D71159">
        <w:trPr>
          <w:cantSplit/>
          <w:trHeight w:val="706"/>
          <w:jc w:val="right"/>
        </w:trPr>
        <w:tc>
          <w:tcPr>
            <w:tcW w:w="567" w:type="dxa"/>
            <w:tcBorders>
              <w:right w:val="dashed" w:sz="2" w:space="0" w:color="auto"/>
            </w:tcBorders>
            <w:textDirection w:val="btLr"/>
            <w:vAlign w:val="center"/>
          </w:tcPr>
          <w:p w:rsidR="001C79B3" w:rsidRDefault="001C79B3" w:rsidP="00BA6A45">
            <w:pPr>
              <w:spacing w:after="0"/>
              <w:ind w:left="113" w:right="113"/>
              <w:jc w:val="center"/>
            </w:pPr>
            <w:r>
              <w:t>13</w:t>
            </w: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8"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539" w:type="dxa"/>
            <w:tcBorders>
              <w:left w:val="dashed" w:sz="2" w:space="0" w:color="auto"/>
            </w:tcBorders>
            <w:textDirection w:val="btLr"/>
            <w:vAlign w:val="center"/>
          </w:tcPr>
          <w:p w:rsidR="001C79B3" w:rsidRDefault="001C79B3" w:rsidP="00BA6A45">
            <w:pPr>
              <w:spacing w:after="0"/>
              <w:ind w:left="113" w:right="113"/>
              <w:jc w:val="center"/>
            </w:pPr>
            <w:r>
              <w:t>13</w:t>
            </w:r>
          </w:p>
        </w:tc>
      </w:tr>
      <w:tr w:rsidR="001C79B3" w:rsidTr="00D71159">
        <w:trPr>
          <w:cantSplit/>
          <w:trHeight w:val="706"/>
          <w:jc w:val="right"/>
        </w:trPr>
        <w:tc>
          <w:tcPr>
            <w:tcW w:w="567" w:type="dxa"/>
            <w:tcBorders>
              <w:right w:val="dashed" w:sz="2" w:space="0" w:color="auto"/>
            </w:tcBorders>
            <w:textDirection w:val="btLr"/>
            <w:vAlign w:val="center"/>
          </w:tcPr>
          <w:p w:rsidR="001C79B3" w:rsidRDefault="001C79B3" w:rsidP="00BA6A45">
            <w:pPr>
              <w:spacing w:after="0"/>
              <w:ind w:left="113" w:right="113"/>
              <w:jc w:val="center"/>
            </w:pPr>
            <w:r>
              <w:t>12</w:t>
            </w: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8"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539" w:type="dxa"/>
            <w:tcBorders>
              <w:left w:val="dashed" w:sz="2" w:space="0" w:color="auto"/>
            </w:tcBorders>
            <w:textDirection w:val="btLr"/>
            <w:vAlign w:val="center"/>
          </w:tcPr>
          <w:p w:rsidR="001C79B3" w:rsidRDefault="001C79B3" w:rsidP="00BA6A45">
            <w:pPr>
              <w:spacing w:after="0"/>
              <w:ind w:left="113" w:right="113"/>
              <w:jc w:val="center"/>
            </w:pPr>
            <w:r>
              <w:t>12</w:t>
            </w:r>
          </w:p>
        </w:tc>
      </w:tr>
      <w:tr w:rsidR="001C79B3" w:rsidTr="00D71159">
        <w:trPr>
          <w:cantSplit/>
          <w:trHeight w:val="706"/>
          <w:jc w:val="right"/>
        </w:trPr>
        <w:tc>
          <w:tcPr>
            <w:tcW w:w="567" w:type="dxa"/>
            <w:tcBorders>
              <w:right w:val="dashed" w:sz="2" w:space="0" w:color="auto"/>
            </w:tcBorders>
            <w:textDirection w:val="btLr"/>
            <w:vAlign w:val="center"/>
          </w:tcPr>
          <w:p w:rsidR="001C79B3" w:rsidRDefault="001C79B3" w:rsidP="00BA6A45">
            <w:pPr>
              <w:spacing w:after="0"/>
              <w:ind w:left="113" w:right="113"/>
              <w:jc w:val="center"/>
            </w:pPr>
            <w:r>
              <w:t>11</w:t>
            </w: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8"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539" w:type="dxa"/>
            <w:tcBorders>
              <w:left w:val="dashed" w:sz="2" w:space="0" w:color="auto"/>
            </w:tcBorders>
            <w:textDirection w:val="btLr"/>
            <w:vAlign w:val="center"/>
          </w:tcPr>
          <w:p w:rsidR="001C79B3" w:rsidRDefault="001C79B3" w:rsidP="00BA6A45">
            <w:pPr>
              <w:spacing w:after="0"/>
              <w:ind w:left="113" w:right="113"/>
              <w:jc w:val="center"/>
            </w:pPr>
            <w:r>
              <w:t>11</w:t>
            </w:r>
          </w:p>
        </w:tc>
      </w:tr>
      <w:tr w:rsidR="001C79B3" w:rsidTr="00D71159">
        <w:trPr>
          <w:cantSplit/>
          <w:trHeight w:val="706"/>
          <w:jc w:val="right"/>
        </w:trPr>
        <w:tc>
          <w:tcPr>
            <w:tcW w:w="567" w:type="dxa"/>
            <w:tcBorders>
              <w:right w:val="dashed" w:sz="2" w:space="0" w:color="auto"/>
            </w:tcBorders>
            <w:textDirection w:val="btLr"/>
            <w:vAlign w:val="center"/>
          </w:tcPr>
          <w:p w:rsidR="001C79B3" w:rsidRDefault="001C79B3" w:rsidP="00BA6A45">
            <w:pPr>
              <w:spacing w:after="0"/>
              <w:ind w:left="113" w:right="113"/>
              <w:jc w:val="center"/>
            </w:pPr>
            <w:r>
              <w:t>10</w:t>
            </w: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8"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539" w:type="dxa"/>
            <w:tcBorders>
              <w:left w:val="dashed" w:sz="2" w:space="0" w:color="auto"/>
            </w:tcBorders>
            <w:textDirection w:val="btLr"/>
            <w:vAlign w:val="center"/>
          </w:tcPr>
          <w:p w:rsidR="001C79B3" w:rsidRDefault="001C79B3" w:rsidP="00BA6A45">
            <w:pPr>
              <w:spacing w:after="0"/>
              <w:ind w:left="113" w:right="113"/>
              <w:jc w:val="center"/>
            </w:pPr>
            <w:r>
              <w:t>10</w:t>
            </w:r>
          </w:p>
        </w:tc>
      </w:tr>
      <w:tr w:rsidR="001C79B3" w:rsidTr="00D71159">
        <w:trPr>
          <w:cantSplit/>
          <w:trHeight w:val="706"/>
          <w:jc w:val="right"/>
        </w:trPr>
        <w:tc>
          <w:tcPr>
            <w:tcW w:w="567" w:type="dxa"/>
            <w:tcBorders>
              <w:right w:val="dashed" w:sz="2" w:space="0" w:color="auto"/>
            </w:tcBorders>
            <w:textDirection w:val="btLr"/>
            <w:vAlign w:val="center"/>
          </w:tcPr>
          <w:p w:rsidR="001C79B3" w:rsidRDefault="001C79B3" w:rsidP="00BA6A45">
            <w:pPr>
              <w:spacing w:after="0"/>
              <w:ind w:left="113" w:right="113"/>
              <w:jc w:val="center"/>
            </w:pPr>
            <w:r>
              <w:t>9</w:t>
            </w: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8"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539" w:type="dxa"/>
            <w:tcBorders>
              <w:left w:val="dashed" w:sz="2" w:space="0" w:color="auto"/>
            </w:tcBorders>
            <w:textDirection w:val="btLr"/>
            <w:vAlign w:val="center"/>
          </w:tcPr>
          <w:p w:rsidR="001C79B3" w:rsidRDefault="001C79B3" w:rsidP="00BA6A45">
            <w:pPr>
              <w:spacing w:after="0"/>
              <w:ind w:left="113" w:right="113"/>
              <w:jc w:val="center"/>
            </w:pPr>
            <w:r>
              <w:t>9</w:t>
            </w:r>
          </w:p>
        </w:tc>
      </w:tr>
      <w:tr w:rsidR="001C79B3" w:rsidTr="00D71159">
        <w:trPr>
          <w:cantSplit/>
          <w:trHeight w:val="706"/>
          <w:jc w:val="right"/>
        </w:trPr>
        <w:tc>
          <w:tcPr>
            <w:tcW w:w="567" w:type="dxa"/>
            <w:tcBorders>
              <w:right w:val="dashed" w:sz="2" w:space="0" w:color="auto"/>
            </w:tcBorders>
            <w:textDirection w:val="btLr"/>
            <w:vAlign w:val="center"/>
          </w:tcPr>
          <w:p w:rsidR="001C79B3" w:rsidRDefault="001C79B3" w:rsidP="00BA6A45">
            <w:pPr>
              <w:spacing w:after="0"/>
              <w:ind w:left="113" w:right="113"/>
              <w:jc w:val="center"/>
            </w:pPr>
            <w:r>
              <w:t>8</w:t>
            </w: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8"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539" w:type="dxa"/>
            <w:tcBorders>
              <w:left w:val="dashed" w:sz="2" w:space="0" w:color="auto"/>
            </w:tcBorders>
            <w:textDirection w:val="btLr"/>
            <w:vAlign w:val="center"/>
          </w:tcPr>
          <w:p w:rsidR="001C79B3" w:rsidRDefault="001C79B3" w:rsidP="00BA6A45">
            <w:pPr>
              <w:spacing w:after="0"/>
              <w:ind w:left="113" w:right="113"/>
              <w:jc w:val="center"/>
            </w:pPr>
            <w:r>
              <w:t>8</w:t>
            </w:r>
          </w:p>
        </w:tc>
      </w:tr>
      <w:tr w:rsidR="001C79B3" w:rsidTr="00D71159">
        <w:trPr>
          <w:cantSplit/>
          <w:trHeight w:val="706"/>
          <w:jc w:val="right"/>
        </w:trPr>
        <w:tc>
          <w:tcPr>
            <w:tcW w:w="567" w:type="dxa"/>
            <w:tcBorders>
              <w:right w:val="dashed" w:sz="2" w:space="0" w:color="auto"/>
            </w:tcBorders>
            <w:textDirection w:val="btLr"/>
            <w:vAlign w:val="center"/>
          </w:tcPr>
          <w:p w:rsidR="001C79B3" w:rsidRDefault="001C79B3" w:rsidP="00BA6A45">
            <w:pPr>
              <w:spacing w:after="0"/>
              <w:ind w:left="113" w:right="113"/>
              <w:jc w:val="center"/>
            </w:pPr>
            <w:r>
              <w:t>7</w:t>
            </w: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8"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539" w:type="dxa"/>
            <w:tcBorders>
              <w:left w:val="dashed" w:sz="2" w:space="0" w:color="auto"/>
            </w:tcBorders>
            <w:textDirection w:val="btLr"/>
            <w:vAlign w:val="center"/>
          </w:tcPr>
          <w:p w:rsidR="001C79B3" w:rsidRDefault="001C79B3" w:rsidP="00BA6A45">
            <w:pPr>
              <w:spacing w:after="0"/>
              <w:ind w:left="113" w:right="113"/>
              <w:jc w:val="center"/>
            </w:pPr>
            <w:r>
              <w:t>7</w:t>
            </w:r>
          </w:p>
        </w:tc>
      </w:tr>
      <w:tr w:rsidR="001C79B3" w:rsidTr="00D71159">
        <w:trPr>
          <w:cantSplit/>
          <w:trHeight w:val="706"/>
          <w:jc w:val="right"/>
        </w:trPr>
        <w:tc>
          <w:tcPr>
            <w:tcW w:w="567" w:type="dxa"/>
            <w:tcBorders>
              <w:right w:val="dashed" w:sz="2" w:space="0" w:color="auto"/>
            </w:tcBorders>
            <w:textDirection w:val="btLr"/>
            <w:vAlign w:val="center"/>
          </w:tcPr>
          <w:p w:rsidR="001C79B3" w:rsidRDefault="00A20B0F" w:rsidP="00BA6A45">
            <w:pPr>
              <w:spacing w:after="0"/>
              <w:ind w:left="113" w:right="113"/>
              <w:jc w:val="center"/>
            </w:pPr>
            <w:r>
              <w:rPr>
                <w:noProof/>
                <w:lang w:eastAsia="en-AU"/>
              </w:rPr>
              <mc:AlternateContent>
                <mc:Choice Requires="wps">
                  <w:drawing>
                    <wp:anchor distT="0" distB="0" distL="114300" distR="114300" simplePos="0" relativeHeight="251675648" behindDoc="0" locked="0" layoutInCell="1" allowOverlap="1" wp14:anchorId="19B467B0" wp14:editId="38FA7A5E">
                      <wp:simplePos x="0" y="0"/>
                      <wp:positionH relativeFrom="column">
                        <wp:posOffset>36195</wp:posOffset>
                      </wp:positionH>
                      <wp:positionV relativeFrom="paragraph">
                        <wp:posOffset>-76200</wp:posOffset>
                      </wp:positionV>
                      <wp:extent cx="2251710" cy="1403985"/>
                      <wp:effectExtent l="317" t="0" r="15558" b="15557"/>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51710" cy="1403985"/>
                              </a:xfrm>
                              <a:prstGeom prst="rect">
                                <a:avLst/>
                              </a:prstGeom>
                              <a:solidFill>
                                <a:srgbClr val="FFFFFF">
                                  <a:alpha val="50196"/>
                                </a:srgbClr>
                              </a:solidFill>
                              <a:ln w="19050">
                                <a:solidFill>
                                  <a:srgbClr val="ED1C2E"/>
                                </a:solidFill>
                                <a:miter lim="800000"/>
                                <a:headEnd/>
                                <a:tailEnd/>
                              </a:ln>
                            </wps:spPr>
                            <wps:txbx>
                              <w:txbxContent>
                                <w:p w:rsidR="008F1BEB" w:rsidRPr="007171EE" w:rsidRDefault="008F1BEB" w:rsidP="0064438B">
                                  <w:pPr>
                                    <w:spacing w:after="120"/>
                                    <w:rPr>
                                      <w:b/>
                                    </w:rPr>
                                  </w:pPr>
                                  <w:r w:rsidRPr="007171EE">
                                    <w:rPr>
                                      <w:b/>
                                    </w:rPr>
                                    <w:t>Primary patrol area</w:t>
                                  </w:r>
                                </w:p>
                                <w:p w:rsidR="008F1BEB" w:rsidRDefault="008F1BEB" w:rsidP="0064438B">
                                  <w:pPr>
                                    <w:spacing w:after="0"/>
                                  </w:pPr>
                                  <w:r>
                                    <w:t>From: Redhead Bluff (I7)</w:t>
                                  </w:r>
                                </w:p>
                                <w:p w:rsidR="008F1BEB" w:rsidRDefault="008F1BEB" w:rsidP="0064438B">
                                  <w:pPr>
                                    <w:spacing w:after="0"/>
                                  </w:pPr>
                                  <w:r>
                                    <w:t>To: First Creek (F12)</w:t>
                                  </w:r>
                                </w:p>
                                <w:p w:rsidR="008F1BEB" w:rsidRDefault="008F1BEB" w:rsidP="0064438B">
                                  <w:pPr>
                                    <w:spacing w:after="0"/>
                                  </w:pPr>
                                </w:p>
                                <w:p w:rsidR="008F1BEB" w:rsidRPr="007171EE" w:rsidRDefault="008F1BEB" w:rsidP="0064438B">
                                  <w:pPr>
                                    <w:spacing w:after="120"/>
                                    <w:rPr>
                                      <w:b/>
                                    </w:rPr>
                                  </w:pPr>
                                  <w:r>
                                    <w:rPr>
                                      <w:b/>
                                    </w:rPr>
                                    <w:t>Secondary</w:t>
                                  </w:r>
                                  <w:r w:rsidRPr="007171EE">
                                    <w:rPr>
                                      <w:b/>
                                    </w:rPr>
                                    <w:t xml:space="preserve"> patrol area</w:t>
                                  </w:r>
                                </w:p>
                                <w:p w:rsidR="008F1BEB" w:rsidRDefault="008F1BEB" w:rsidP="0064438B">
                                  <w:pPr>
                                    <w:spacing w:after="0"/>
                                  </w:pPr>
                                  <w:r>
                                    <w:t>From: First Creek (F12)</w:t>
                                  </w:r>
                                </w:p>
                                <w:p w:rsidR="008F1BEB" w:rsidRDefault="008F1BEB" w:rsidP="0064438B">
                                  <w:pPr>
                                    <w:spacing w:after="0"/>
                                  </w:pPr>
                                  <w:r>
                                    <w:t>To: Second Creek (E14)</w:t>
                                  </w:r>
                                </w:p>
                                <w:p w:rsidR="008F1BEB" w:rsidRDefault="008F1BEB" w:rsidP="0064438B">
                                  <w:pPr>
                                    <w:spacing w:after="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9B467B0" id="_x0000_s1027" type="#_x0000_t202" style="position:absolute;left:0;text-align:left;margin-left:2.85pt;margin-top:-6pt;width:177.3pt;height:110.5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" strokecolor="#ed1c2e" strokeweight="1.5pt">
                      <v:fill opacity="32896f"/>
                      <v:textbox style="mso-fit-shape-to-text:t">
                        <w:txbxContent>
                          <w:p w:rsidR="008F1BEB" w:rsidRPr="007171EE" w:rsidRDefault="008F1BEB" w:rsidP="0064438B">
                            <w:pPr>
                              <w:spacing w:after="120"/>
                              <w:rPr>
                                <w:b/>
                              </w:rPr>
                            </w:pPr>
                            <w:r w:rsidRPr="007171EE">
                              <w:rPr>
                                <w:b/>
                              </w:rPr>
                              <w:t>Primary patrol area</w:t>
                            </w:r>
                          </w:p>
                          <w:p w:rsidR="008F1BEB" w:rsidRDefault="008F1BEB" w:rsidP="0064438B">
                            <w:pPr>
                              <w:spacing w:after="0"/>
                            </w:pPr>
                            <w:r>
                              <w:t>From: Redhead Bluff (I7)</w:t>
                            </w:r>
                          </w:p>
                          <w:p w:rsidR="008F1BEB" w:rsidRDefault="008F1BEB" w:rsidP="0064438B">
                            <w:pPr>
                              <w:spacing w:after="0"/>
                            </w:pPr>
                            <w:r>
                              <w:t>To: First Creek (F12)</w:t>
                            </w:r>
                          </w:p>
                          <w:p w:rsidR="008F1BEB" w:rsidRDefault="008F1BEB" w:rsidP="0064438B">
                            <w:pPr>
                              <w:spacing w:after="0"/>
                            </w:pPr>
                          </w:p>
                          <w:p w:rsidR="008F1BEB" w:rsidRPr="007171EE" w:rsidRDefault="008F1BEB" w:rsidP="0064438B">
                            <w:pPr>
                              <w:spacing w:after="120"/>
                              <w:rPr>
                                <w:b/>
                              </w:rPr>
                            </w:pPr>
                            <w:r>
                              <w:rPr>
                                <w:b/>
                              </w:rPr>
                              <w:t>Secondary</w:t>
                            </w:r>
                            <w:r w:rsidRPr="007171EE">
                              <w:rPr>
                                <w:b/>
                              </w:rPr>
                              <w:t xml:space="preserve"> patrol area</w:t>
                            </w:r>
                          </w:p>
                          <w:p w:rsidR="008F1BEB" w:rsidRDefault="008F1BEB" w:rsidP="0064438B">
                            <w:pPr>
                              <w:spacing w:after="0"/>
                            </w:pPr>
                            <w:r>
                              <w:t>From: First Creek (F12)</w:t>
                            </w:r>
                          </w:p>
                          <w:p w:rsidR="008F1BEB" w:rsidRDefault="008F1BEB" w:rsidP="0064438B">
                            <w:pPr>
                              <w:spacing w:after="0"/>
                            </w:pPr>
                            <w:r>
                              <w:t>To: Second Creek (E14)</w:t>
                            </w:r>
                          </w:p>
                          <w:p w:rsidR="008F1BEB" w:rsidRDefault="008F1BEB" w:rsidP="0064438B">
                            <w:pPr>
                              <w:spacing w:after="0"/>
                            </w:pPr>
                          </w:p>
                        </w:txbxContent>
                      </v:textbox>
                    </v:shape>
                  </w:pict>
                </mc:Fallback>
              </mc:AlternateContent>
            </w:r>
            <w:r w:rsidR="001C79B3">
              <w:t>6</w:t>
            </w: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A20B0F" w:rsidP="003646F6">
            <w:pPr>
              <w:spacing w:after="0"/>
              <w:jc w:val="center"/>
            </w:pPr>
            <w:r>
              <w:rPr>
                <w:noProof/>
                <w:lang w:eastAsia="en-AU"/>
              </w:rPr>
              <w:drawing>
                <wp:anchor distT="0" distB="0" distL="114300" distR="114300" simplePos="0" relativeHeight="251662336" behindDoc="0" locked="0" layoutInCell="1" allowOverlap="1" wp14:anchorId="4B095620" wp14:editId="4039D767">
                  <wp:simplePos x="0" y="0"/>
                  <wp:positionH relativeFrom="column">
                    <wp:posOffset>191770</wp:posOffset>
                  </wp:positionH>
                  <wp:positionV relativeFrom="paragraph">
                    <wp:posOffset>188595</wp:posOffset>
                  </wp:positionV>
                  <wp:extent cx="683895" cy="965835"/>
                  <wp:effectExtent l="0" t="762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jpg"/>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a:off x="0" y="0"/>
                            <a:ext cx="683895" cy="965835"/>
                          </a:xfrm>
                          <a:prstGeom prst="rect">
                            <a:avLst/>
                          </a:prstGeom>
                        </pic:spPr>
                      </pic:pic>
                    </a:graphicData>
                  </a:graphic>
                  <wp14:sizeRelH relativeFrom="page">
                    <wp14:pctWidth>0</wp14:pctWidth>
                  </wp14:sizeRelH>
                  <wp14:sizeRelV relativeFrom="page">
                    <wp14:pctHeight>0</wp14:pctHeight>
                  </wp14:sizeRelV>
                </wp:anchor>
              </w:drawing>
            </w: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8"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539" w:type="dxa"/>
            <w:tcBorders>
              <w:left w:val="dashed" w:sz="2" w:space="0" w:color="auto"/>
            </w:tcBorders>
            <w:textDirection w:val="btLr"/>
            <w:vAlign w:val="center"/>
          </w:tcPr>
          <w:p w:rsidR="001C79B3" w:rsidRDefault="001C79B3" w:rsidP="00BA6A45">
            <w:pPr>
              <w:spacing w:after="0"/>
              <w:ind w:left="113" w:right="113"/>
              <w:jc w:val="center"/>
            </w:pPr>
            <w:r>
              <w:t>6</w:t>
            </w:r>
          </w:p>
        </w:tc>
      </w:tr>
      <w:tr w:rsidR="001C79B3" w:rsidTr="00D71159">
        <w:trPr>
          <w:cantSplit/>
          <w:trHeight w:val="706"/>
          <w:jc w:val="right"/>
        </w:trPr>
        <w:tc>
          <w:tcPr>
            <w:tcW w:w="567" w:type="dxa"/>
            <w:tcBorders>
              <w:right w:val="dashed" w:sz="2" w:space="0" w:color="auto"/>
            </w:tcBorders>
            <w:textDirection w:val="btLr"/>
            <w:vAlign w:val="center"/>
          </w:tcPr>
          <w:p w:rsidR="001C79B3" w:rsidRDefault="001C79B3" w:rsidP="00BA6A45">
            <w:pPr>
              <w:spacing w:after="0"/>
              <w:ind w:left="113" w:right="113"/>
              <w:jc w:val="center"/>
            </w:pPr>
            <w:r>
              <w:t>5</w:t>
            </w: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8"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539" w:type="dxa"/>
            <w:tcBorders>
              <w:left w:val="dashed" w:sz="2" w:space="0" w:color="auto"/>
            </w:tcBorders>
            <w:textDirection w:val="btLr"/>
            <w:vAlign w:val="center"/>
          </w:tcPr>
          <w:p w:rsidR="001C79B3" w:rsidRDefault="001C79B3" w:rsidP="00BA6A45">
            <w:pPr>
              <w:spacing w:after="0"/>
              <w:ind w:left="113" w:right="113"/>
              <w:jc w:val="center"/>
            </w:pPr>
            <w:r>
              <w:t>5</w:t>
            </w:r>
          </w:p>
        </w:tc>
      </w:tr>
      <w:tr w:rsidR="001C79B3" w:rsidTr="00D71159">
        <w:trPr>
          <w:cantSplit/>
          <w:trHeight w:val="706"/>
          <w:jc w:val="right"/>
        </w:trPr>
        <w:tc>
          <w:tcPr>
            <w:tcW w:w="567" w:type="dxa"/>
            <w:tcBorders>
              <w:right w:val="dashed" w:sz="2" w:space="0" w:color="auto"/>
            </w:tcBorders>
            <w:textDirection w:val="btLr"/>
            <w:vAlign w:val="center"/>
          </w:tcPr>
          <w:p w:rsidR="001C79B3" w:rsidRDefault="001C79B3" w:rsidP="00BA6A45">
            <w:pPr>
              <w:spacing w:after="0"/>
              <w:ind w:left="113" w:right="113"/>
              <w:jc w:val="center"/>
            </w:pPr>
            <w:r>
              <w:t>4</w:t>
            </w: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8"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539" w:type="dxa"/>
            <w:tcBorders>
              <w:left w:val="dashed" w:sz="2" w:space="0" w:color="auto"/>
            </w:tcBorders>
            <w:textDirection w:val="btLr"/>
            <w:vAlign w:val="center"/>
          </w:tcPr>
          <w:p w:rsidR="001C79B3" w:rsidRDefault="001C79B3" w:rsidP="00BA6A45">
            <w:pPr>
              <w:spacing w:after="0"/>
              <w:ind w:left="113" w:right="113"/>
              <w:jc w:val="center"/>
            </w:pPr>
            <w:r>
              <w:t>4</w:t>
            </w:r>
          </w:p>
        </w:tc>
      </w:tr>
      <w:tr w:rsidR="001C79B3" w:rsidTr="00D71159">
        <w:trPr>
          <w:cantSplit/>
          <w:trHeight w:val="706"/>
          <w:jc w:val="right"/>
        </w:trPr>
        <w:tc>
          <w:tcPr>
            <w:tcW w:w="567" w:type="dxa"/>
            <w:tcBorders>
              <w:right w:val="dashed" w:sz="2" w:space="0" w:color="auto"/>
            </w:tcBorders>
            <w:textDirection w:val="btLr"/>
            <w:vAlign w:val="center"/>
          </w:tcPr>
          <w:p w:rsidR="001C79B3" w:rsidRDefault="001C79B3" w:rsidP="00BA6A45">
            <w:pPr>
              <w:spacing w:after="0"/>
              <w:ind w:left="113" w:right="113"/>
              <w:jc w:val="center"/>
            </w:pPr>
            <w:r>
              <w:t>3</w:t>
            </w: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8"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539" w:type="dxa"/>
            <w:tcBorders>
              <w:left w:val="dashed" w:sz="2" w:space="0" w:color="auto"/>
            </w:tcBorders>
            <w:textDirection w:val="btLr"/>
            <w:vAlign w:val="center"/>
          </w:tcPr>
          <w:p w:rsidR="001C79B3" w:rsidRDefault="001C79B3" w:rsidP="00BA6A45">
            <w:pPr>
              <w:spacing w:after="0"/>
              <w:ind w:left="113" w:right="113"/>
              <w:jc w:val="center"/>
            </w:pPr>
            <w:r>
              <w:t>3</w:t>
            </w:r>
          </w:p>
        </w:tc>
      </w:tr>
      <w:tr w:rsidR="001C79B3" w:rsidTr="00D71159">
        <w:trPr>
          <w:cantSplit/>
          <w:trHeight w:val="706"/>
          <w:jc w:val="right"/>
        </w:trPr>
        <w:tc>
          <w:tcPr>
            <w:tcW w:w="567" w:type="dxa"/>
            <w:tcBorders>
              <w:right w:val="dashed" w:sz="2" w:space="0" w:color="auto"/>
            </w:tcBorders>
            <w:textDirection w:val="btLr"/>
            <w:vAlign w:val="center"/>
          </w:tcPr>
          <w:p w:rsidR="001C79B3" w:rsidRDefault="001C79B3" w:rsidP="00BA6A45">
            <w:pPr>
              <w:spacing w:after="0"/>
              <w:ind w:left="113" w:right="113"/>
              <w:jc w:val="center"/>
            </w:pPr>
            <w:r>
              <w:t>2</w:t>
            </w: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8"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539" w:type="dxa"/>
            <w:tcBorders>
              <w:left w:val="dashed" w:sz="2" w:space="0" w:color="auto"/>
            </w:tcBorders>
            <w:textDirection w:val="btLr"/>
            <w:vAlign w:val="center"/>
          </w:tcPr>
          <w:p w:rsidR="001C79B3" w:rsidRDefault="001C79B3" w:rsidP="00BA6A45">
            <w:pPr>
              <w:spacing w:after="0"/>
              <w:ind w:left="113" w:right="113"/>
              <w:jc w:val="center"/>
            </w:pPr>
            <w:r>
              <w:t>2</w:t>
            </w:r>
          </w:p>
        </w:tc>
      </w:tr>
      <w:tr w:rsidR="001C79B3" w:rsidTr="00D71159">
        <w:trPr>
          <w:cantSplit/>
          <w:trHeight w:val="585"/>
          <w:jc w:val="right"/>
        </w:trPr>
        <w:tc>
          <w:tcPr>
            <w:tcW w:w="567" w:type="dxa"/>
            <w:tcBorders>
              <w:right w:val="dashed" w:sz="2" w:space="0" w:color="auto"/>
            </w:tcBorders>
            <w:textDirection w:val="btLr"/>
            <w:vAlign w:val="center"/>
          </w:tcPr>
          <w:p w:rsidR="001C79B3" w:rsidRDefault="001C79B3" w:rsidP="00BA6A45">
            <w:pPr>
              <w:spacing w:after="0"/>
              <w:ind w:left="113" w:right="113"/>
              <w:jc w:val="center"/>
            </w:pPr>
            <w:r>
              <w:t>1</w:t>
            </w: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7"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608" w:type="dxa"/>
            <w:tcBorders>
              <w:top w:val="dashed" w:sz="2" w:space="0" w:color="auto"/>
              <w:left w:val="dashed" w:sz="2" w:space="0" w:color="auto"/>
              <w:bottom w:val="dashed" w:sz="2" w:space="0" w:color="auto"/>
              <w:right w:val="dashed" w:sz="2" w:space="0" w:color="auto"/>
            </w:tcBorders>
            <w:vAlign w:val="center"/>
          </w:tcPr>
          <w:p w:rsidR="001C79B3" w:rsidRDefault="001C79B3" w:rsidP="003646F6">
            <w:pPr>
              <w:spacing w:after="0"/>
              <w:jc w:val="center"/>
            </w:pPr>
          </w:p>
        </w:tc>
        <w:tc>
          <w:tcPr>
            <w:tcW w:w="539" w:type="dxa"/>
            <w:tcBorders>
              <w:left w:val="dashed" w:sz="2" w:space="0" w:color="auto"/>
            </w:tcBorders>
            <w:textDirection w:val="btLr"/>
            <w:vAlign w:val="center"/>
          </w:tcPr>
          <w:p w:rsidR="001C79B3" w:rsidRDefault="001C79B3" w:rsidP="00BA6A45">
            <w:pPr>
              <w:spacing w:after="0"/>
              <w:ind w:left="113" w:right="113"/>
              <w:jc w:val="center"/>
            </w:pPr>
            <w:r>
              <w:t>1</w:t>
            </w:r>
          </w:p>
        </w:tc>
      </w:tr>
      <w:tr w:rsidR="001C79B3" w:rsidTr="00D71159">
        <w:trPr>
          <w:cantSplit/>
          <w:trHeight w:val="406"/>
          <w:jc w:val="right"/>
        </w:trPr>
        <w:tc>
          <w:tcPr>
            <w:tcW w:w="567" w:type="dxa"/>
          </w:tcPr>
          <w:p w:rsidR="001C79B3" w:rsidRDefault="001C79B3" w:rsidP="003646F6">
            <w:pPr>
              <w:spacing w:after="0"/>
            </w:pPr>
          </w:p>
        </w:tc>
        <w:tc>
          <w:tcPr>
            <w:tcW w:w="607" w:type="dxa"/>
            <w:tcBorders>
              <w:top w:val="dashed" w:sz="2" w:space="0" w:color="auto"/>
            </w:tcBorders>
            <w:textDirection w:val="btLr"/>
            <w:vAlign w:val="center"/>
          </w:tcPr>
          <w:p w:rsidR="001C79B3" w:rsidRPr="001C79B3" w:rsidRDefault="001C79B3" w:rsidP="00BA6A45">
            <w:pPr>
              <w:spacing w:after="0"/>
              <w:ind w:left="113" w:right="113"/>
              <w:jc w:val="center"/>
            </w:pPr>
            <w:r>
              <w:t>A</w:t>
            </w:r>
          </w:p>
        </w:tc>
        <w:tc>
          <w:tcPr>
            <w:tcW w:w="607" w:type="dxa"/>
            <w:tcBorders>
              <w:top w:val="dashed" w:sz="2" w:space="0" w:color="auto"/>
            </w:tcBorders>
            <w:textDirection w:val="btLr"/>
            <w:vAlign w:val="center"/>
          </w:tcPr>
          <w:p w:rsidR="001C79B3" w:rsidRPr="001C79B3" w:rsidRDefault="001C79B3" w:rsidP="00BA6A45">
            <w:pPr>
              <w:spacing w:after="0"/>
              <w:ind w:left="113" w:right="113"/>
              <w:jc w:val="center"/>
            </w:pPr>
            <w:r>
              <w:t>B</w:t>
            </w:r>
          </w:p>
        </w:tc>
        <w:tc>
          <w:tcPr>
            <w:tcW w:w="607" w:type="dxa"/>
            <w:tcBorders>
              <w:top w:val="dashed" w:sz="2" w:space="0" w:color="auto"/>
            </w:tcBorders>
            <w:textDirection w:val="btLr"/>
            <w:vAlign w:val="center"/>
          </w:tcPr>
          <w:p w:rsidR="001C79B3" w:rsidRPr="001C79B3" w:rsidRDefault="001C79B3" w:rsidP="00BA6A45">
            <w:pPr>
              <w:spacing w:after="0"/>
              <w:ind w:left="113" w:right="113"/>
              <w:jc w:val="center"/>
            </w:pPr>
            <w:r>
              <w:t>C</w:t>
            </w:r>
          </w:p>
        </w:tc>
        <w:tc>
          <w:tcPr>
            <w:tcW w:w="607" w:type="dxa"/>
            <w:tcBorders>
              <w:top w:val="dashed" w:sz="2" w:space="0" w:color="auto"/>
            </w:tcBorders>
            <w:textDirection w:val="btLr"/>
            <w:vAlign w:val="center"/>
          </w:tcPr>
          <w:p w:rsidR="001C79B3" w:rsidRPr="001C79B3" w:rsidRDefault="001C79B3" w:rsidP="00BA6A45">
            <w:pPr>
              <w:spacing w:after="0"/>
              <w:ind w:left="113" w:right="113"/>
              <w:jc w:val="center"/>
            </w:pPr>
            <w:r>
              <w:t>D</w:t>
            </w:r>
          </w:p>
        </w:tc>
        <w:tc>
          <w:tcPr>
            <w:tcW w:w="607" w:type="dxa"/>
            <w:tcBorders>
              <w:top w:val="dashed" w:sz="2" w:space="0" w:color="auto"/>
            </w:tcBorders>
            <w:textDirection w:val="btLr"/>
            <w:vAlign w:val="center"/>
          </w:tcPr>
          <w:p w:rsidR="001C79B3" w:rsidRPr="001C79B3" w:rsidRDefault="001C79B3" w:rsidP="00BA6A45">
            <w:pPr>
              <w:spacing w:after="0"/>
              <w:ind w:left="113" w:right="113"/>
              <w:jc w:val="center"/>
            </w:pPr>
            <w:r>
              <w:t>E</w:t>
            </w:r>
          </w:p>
        </w:tc>
        <w:tc>
          <w:tcPr>
            <w:tcW w:w="607" w:type="dxa"/>
            <w:tcBorders>
              <w:top w:val="dashed" w:sz="2" w:space="0" w:color="auto"/>
            </w:tcBorders>
            <w:textDirection w:val="btLr"/>
            <w:vAlign w:val="center"/>
          </w:tcPr>
          <w:p w:rsidR="001C79B3" w:rsidRPr="001C79B3" w:rsidRDefault="001C79B3" w:rsidP="00BA6A45">
            <w:pPr>
              <w:spacing w:after="0"/>
              <w:ind w:left="113" w:right="113"/>
              <w:jc w:val="center"/>
            </w:pPr>
            <w:r>
              <w:t>F</w:t>
            </w:r>
          </w:p>
        </w:tc>
        <w:tc>
          <w:tcPr>
            <w:tcW w:w="607" w:type="dxa"/>
            <w:tcBorders>
              <w:top w:val="dashed" w:sz="2" w:space="0" w:color="auto"/>
            </w:tcBorders>
            <w:textDirection w:val="btLr"/>
            <w:vAlign w:val="center"/>
          </w:tcPr>
          <w:p w:rsidR="001C79B3" w:rsidRPr="001C79B3" w:rsidRDefault="001C79B3" w:rsidP="00BA6A45">
            <w:pPr>
              <w:spacing w:after="0"/>
              <w:ind w:left="113" w:right="113"/>
              <w:jc w:val="center"/>
            </w:pPr>
            <w:r>
              <w:t>G</w:t>
            </w:r>
          </w:p>
        </w:tc>
        <w:tc>
          <w:tcPr>
            <w:tcW w:w="607" w:type="dxa"/>
            <w:tcBorders>
              <w:top w:val="dashed" w:sz="2" w:space="0" w:color="auto"/>
            </w:tcBorders>
            <w:textDirection w:val="btLr"/>
            <w:vAlign w:val="center"/>
          </w:tcPr>
          <w:p w:rsidR="001C79B3" w:rsidRPr="001C79B3" w:rsidRDefault="001C79B3" w:rsidP="00BA6A45">
            <w:pPr>
              <w:spacing w:after="0"/>
              <w:ind w:left="113" w:right="113"/>
              <w:jc w:val="center"/>
            </w:pPr>
            <w:r>
              <w:t>H</w:t>
            </w:r>
          </w:p>
        </w:tc>
        <w:tc>
          <w:tcPr>
            <w:tcW w:w="607" w:type="dxa"/>
            <w:tcBorders>
              <w:top w:val="dashed" w:sz="2" w:space="0" w:color="auto"/>
            </w:tcBorders>
            <w:textDirection w:val="btLr"/>
            <w:vAlign w:val="center"/>
          </w:tcPr>
          <w:p w:rsidR="001C79B3" w:rsidRPr="001C79B3" w:rsidRDefault="001C79B3" w:rsidP="00BA6A45">
            <w:pPr>
              <w:spacing w:after="0"/>
              <w:ind w:left="113" w:right="113"/>
              <w:jc w:val="center"/>
            </w:pPr>
            <w:r>
              <w:t>I</w:t>
            </w:r>
          </w:p>
        </w:tc>
        <w:tc>
          <w:tcPr>
            <w:tcW w:w="607" w:type="dxa"/>
            <w:tcBorders>
              <w:top w:val="dashed" w:sz="2" w:space="0" w:color="auto"/>
            </w:tcBorders>
            <w:textDirection w:val="btLr"/>
            <w:vAlign w:val="center"/>
          </w:tcPr>
          <w:p w:rsidR="001C79B3" w:rsidRPr="001C79B3" w:rsidRDefault="001C79B3" w:rsidP="00BA6A45">
            <w:pPr>
              <w:spacing w:after="0"/>
              <w:ind w:left="113" w:right="113"/>
              <w:jc w:val="center"/>
            </w:pPr>
            <w:r>
              <w:t>J</w:t>
            </w:r>
          </w:p>
        </w:tc>
        <w:tc>
          <w:tcPr>
            <w:tcW w:w="607" w:type="dxa"/>
            <w:tcBorders>
              <w:top w:val="dashed" w:sz="2" w:space="0" w:color="auto"/>
            </w:tcBorders>
            <w:textDirection w:val="btLr"/>
            <w:vAlign w:val="center"/>
          </w:tcPr>
          <w:p w:rsidR="001C79B3" w:rsidRPr="001C79B3" w:rsidRDefault="001C79B3" w:rsidP="00BA6A45">
            <w:pPr>
              <w:spacing w:after="0"/>
              <w:ind w:left="113" w:right="113"/>
              <w:jc w:val="center"/>
            </w:pPr>
            <w:r>
              <w:t>K</w:t>
            </w:r>
          </w:p>
        </w:tc>
        <w:tc>
          <w:tcPr>
            <w:tcW w:w="607" w:type="dxa"/>
            <w:tcBorders>
              <w:top w:val="dashed" w:sz="2" w:space="0" w:color="auto"/>
            </w:tcBorders>
            <w:textDirection w:val="btLr"/>
            <w:vAlign w:val="center"/>
          </w:tcPr>
          <w:p w:rsidR="001C79B3" w:rsidRDefault="001C79B3" w:rsidP="00BA6A45">
            <w:pPr>
              <w:spacing w:after="0"/>
              <w:ind w:left="113" w:right="113"/>
              <w:jc w:val="center"/>
            </w:pPr>
            <w:r>
              <w:t>L</w:t>
            </w:r>
          </w:p>
        </w:tc>
        <w:tc>
          <w:tcPr>
            <w:tcW w:w="607" w:type="dxa"/>
            <w:tcBorders>
              <w:top w:val="dashed" w:sz="2" w:space="0" w:color="auto"/>
            </w:tcBorders>
            <w:textDirection w:val="btLr"/>
            <w:vAlign w:val="center"/>
          </w:tcPr>
          <w:p w:rsidR="001C79B3" w:rsidRDefault="001C79B3" w:rsidP="00BA6A45">
            <w:pPr>
              <w:spacing w:after="0"/>
              <w:ind w:left="113" w:right="113"/>
              <w:jc w:val="center"/>
            </w:pPr>
            <w:r>
              <w:t>M</w:t>
            </w:r>
          </w:p>
        </w:tc>
        <w:tc>
          <w:tcPr>
            <w:tcW w:w="608" w:type="dxa"/>
            <w:tcBorders>
              <w:top w:val="dashed" w:sz="2" w:space="0" w:color="auto"/>
            </w:tcBorders>
            <w:textDirection w:val="btLr"/>
            <w:vAlign w:val="center"/>
          </w:tcPr>
          <w:p w:rsidR="001C79B3" w:rsidRDefault="001C79B3" w:rsidP="00BA6A45">
            <w:pPr>
              <w:spacing w:after="0"/>
              <w:ind w:left="113" w:right="113"/>
              <w:jc w:val="center"/>
            </w:pPr>
            <w:r>
              <w:t>N</w:t>
            </w:r>
          </w:p>
        </w:tc>
        <w:tc>
          <w:tcPr>
            <w:tcW w:w="539" w:type="dxa"/>
            <w:vAlign w:val="center"/>
          </w:tcPr>
          <w:p w:rsidR="001C79B3" w:rsidRDefault="001C79B3" w:rsidP="003646F6">
            <w:pPr>
              <w:spacing w:after="0"/>
            </w:pPr>
          </w:p>
        </w:tc>
      </w:tr>
    </w:tbl>
    <w:p w:rsidR="003646F6" w:rsidRDefault="003646F6" w:rsidP="003646F6"/>
    <w:p w:rsidR="00F352FC" w:rsidRDefault="00F352FC" w:rsidP="00F352FC">
      <w:pPr>
        <w:pStyle w:val="Lifesaving"/>
      </w:pPr>
      <w:bookmarkStart w:id="8" w:name="_Toc459803396"/>
      <w:r>
        <w:lastRenderedPageBreak/>
        <w:t>Hazard/Risk Management Plan</w:t>
      </w:r>
      <w:bookmarkEnd w:id="8"/>
    </w:p>
    <w:tbl>
      <w:tblPr>
        <w:tblStyle w:val="TableGrid"/>
        <w:tblW w:w="10031" w:type="dxa"/>
        <w:tblLook w:val="04A0" w:firstRow="1" w:lastRow="0" w:firstColumn="1" w:lastColumn="0" w:noHBand="0" w:noVBand="1"/>
      </w:tblPr>
      <w:tblGrid>
        <w:gridCol w:w="2463"/>
        <w:gridCol w:w="2464"/>
        <w:gridCol w:w="5104"/>
      </w:tblGrid>
      <w:tr w:rsidR="00DD367F" w:rsidTr="00DD367F">
        <w:tc>
          <w:tcPr>
            <w:tcW w:w="2463" w:type="dxa"/>
            <w:shd w:val="clear" w:color="auto" w:fill="0060A9"/>
            <w:vAlign w:val="center"/>
          </w:tcPr>
          <w:p w:rsidR="00DD367F" w:rsidRPr="00DD367F" w:rsidRDefault="00DD367F" w:rsidP="00DD367F">
            <w:pPr>
              <w:spacing w:after="0"/>
              <w:jc w:val="center"/>
              <w:rPr>
                <w:b/>
                <w:color w:val="FFFFFF" w:themeColor="background1"/>
              </w:rPr>
            </w:pPr>
            <w:r>
              <w:rPr>
                <w:b/>
                <w:color w:val="FFFFFF" w:themeColor="background1"/>
              </w:rPr>
              <w:t>Hazard/Risk</w:t>
            </w:r>
          </w:p>
        </w:tc>
        <w:tc>
          <w:tcPr>
            <w:tcW w:w="2464" w:type="dxa"/>
            <w:shd w:val="clear" w:color="auto" w:fill="0060A9"/>
            <w:vAlign w:val="center"/>
          </w:tcPr>
          <w:p w:rsidR="00DD367F" w:rsidRPr="00DD367F" w:rsidRDefault="00DD367F" w:rsidP="00DD367F">
            <w:pPr>
              <w:spacing w:after="0"/>
              <w:jc w:val="center"/>
              <w:rPr>
                <w:b/>
                <w:color w:val="FFFFFF" w:themeColor="background1"/>
              </w:rPr>
            </w:pPr>
            <w:r>
              <w:rPr>
                <w:b/>
                <w:color w:val="FFFFFF" w:themeColor="background1"/>
              </w:rPr>
              <w:t>Location</w:t>
            </w:r>
            <w:r w:rsidR="00424404">
              <w:rPr>
                <w:b/>
                <w:color w:val="FFFFFF" w:themeColor="background1"/>
              </w:rPr>
              <w:t xml:space="preserve"> (Grid Ref)</w:t>
            </w:r>
          </w:p>
        </w:tc>
        <w:tc>
          <w:tcPr>
            <w:tcW w:w="5104" w:type="dxa"/>
            <w:shd w:val="clear" w:color="auto" w:fill="0060A9"/>
            <w:vAlign w:val="center"/>
          </w:tcPr>
          <w:p w:rsidR="00DD367F" w:rsidRPr="00DD367F" w:rsidRDefault="00DD367F" w:rsidP="00DD367F">
            <w:pPr>
              <w:spacing w:after="0"/>
              <w:jc w:val="center"/>
              <w:rPr>
                <w:b/>
                <w:color w:val="FFFFFF" w:themeColor="background1"/>
              </w:rPr>
            </w:pPr>
            <w:r>
              <w:rPr>
                <w:b/>
                <w:color w:val="FFFFFF" w:themeColor="background1"/>
              </w:rPr>
              <w:t>Management Plan</w:t>
            </w:r>
          </w:p>
        </w:tc>
      </w:tr>
      <w:tr w:rsidR="00DD367F" w:rsidTr="00DD367F">
        <w:tc>
          <w:tcPr>
            <w:tcW w:w="2463" w:type="dxa"/>
            <w:vAlign w:val="center"/>
          </w:tcPr>
          <w:p w:rsidR="00DD367F" w:rsidRDefault="00B409EA" w:rsidP="00DD367F">
            <w:pPr>
              <w:spacing w:after="0"/>
            </w:pPr>
            <w:r>
              <w:t>Fishing from Rocks</w:t>
            </w:r>
          </w:p>
        </w:tc>
        <w:tc>
          <w:tcPr>
            <w:tcW w:w="2464" w:type="dxa"/>
            <w:vAlign w:val="center"/>
          </w:tcPr>
          <w:p w:rsidR="00DD367F" w:rsidRDefault="00B409EA" w:rsidP="00DD367F">
            <w:pPr>
              <w:spacing w:after="0"/>
            </w:pPr>
            <w:r>
              <w:t>I 8 (northern rocks)</w:t>
            </w:r>
          </w:p>
        </w:tc>
        <w:tc>
          <w:tcPr>
            <w:tcW w:w="5104" w:type="dxa"/>
            <w:vAlign w:val="center"/>
          </w:tcPr>
          <w:p w:rsidR="00DD367F" w:rsidRDefault="00B409EA" w:rsidP="00DD367F">
            <w:pPr>
              <w:spacing w:after="0"/>
            </w:pPr>
            <w:r>
              <w:t>Monitor area from clubhouse with binoculars and roving patrols</w:t>
            </w:r>
          </w:p>
          <w:p w:rsidR="00DD367F" w:rsidRPr="00DD367F" w:rsidRDefault="00DD367F" w:rsidP="00DD367F">
            <w:pPr>
              <w:spacing w:after="0"/>
            </w:pPr>
            <w:r>
              <w:rPr>
                <w:b/>
                <w:i/>
              </w:rPr>
              <w:t>Equipment:</w:t>
            </w:r>
            <w:r>
              <w:t xml:space="preserve"> </w:t>
            </w:r>
            <w:r w:rsidR="00B409EA">
              <w:t>Binoculars, Radio, Tube</w:t>
            </w:r>
          </w:p>
          <w:p w:rsidR="00DD367F" w:rsidRPr="00DD367F" w:rsidRDefault="00DD367F" w:rsidP="00DD367F">
            <w:pPr>
              <w:spacing w:after="0"/>
            </w:pPr>
            <w:r>
              <w:rPr>
                <w:b/>
                <w:i/>
              </w:rPr>
              <w:t xml:space="preserve">Response: </w:t>
            </w:r>
            <w:r>
              <w:t xml:space="preserve"> </w:t>
            </w:r>
            <w:r w:rsidR="00A01ABE">
              <w:t>IRB and ATV</w:t>
            </w:r>
          </w:p>
        </w:tc>
      </w:tr>
      <w:tr w:rsidR="00DD367F" w:rsidTr="00DD367F">
        <w:tc>
          <w:tcPr>
            <w:tcW w:w="2463" w:type="dxa"/>
            <w:vAlign w:val="center"/>
          </w:tcPr>
          <w:p w:rsidR="00DD367F" w:rsidRDefault="00A01ABE" w:rsidP="00DD367F">
            <w:pPr>
              <w:spacing w:after="0"/>
            </w:pPr>
            <w:r>
              <w:t>Flash Rips</w:t>
            </w:r>
          </w:p>
        </w:tc>
        <w:tc>
          <w:tcPr>
            <w:tcW w:w="2464" w:type="dxa"/>
            <w:vAlign w:val="center"/>
          </w:tcPr>
          <w:p w:rsidR="00DD367F" w:rsidRDefault="00A01ABE" w:rsidP="00DD367F">
            <w:pPr>
              <w:spacing w:after="0"/>
            </w:pPr>
            <w:r>
              <w:t>I 9 (base of Shark Tower)</w:t>
            </w:r>
          </w:p>
        </w:tc>
        <w:tc>
          <w:tcPr>
            <w:tcW w:w="5104" w:type="dxa"/>
            <w:vAlign w:val="center"/>
          </w:tcPr>
          <w:p w:rsidR="00DD367F" w:rsidRDefault="00A01ABE" w:rsidP="00DD367F">
            <w:pPr>
              <w:spacing w:after="0"/>
            </w:pPr>
            <w:r>
              <w:t>Monitor area from clubhouse with binoculars</w:t>
            </w:r>
          </w:p>
          <w:p w:rsidR="00DD367F" w:rsidRPr="00DD367F" w:rsidRDefault="00DD367F" w:rsidP="00DD367F">
            <w:pPr>
              <w:spacing w:after="0"/>
            </w:pPr>
            <w:r>
              <w:rPr>
                <w:b/>
                <w:i/>
              </w:rPr>
              <w:t>Equipment:</w:t>
            </w:r>
            <w:r>
              <w:t xml:space="preserve"> </w:t>
            </w:r>
            <w:r w:rsidR="00A01ABE">
              <w:t>Board, tube</w:t>
            </w:r>
          </w:p>
          <w:p w:rsidR="00DD367F" w:rsidRDefault="00DD367F" w:rsidP="00DD367F">
            <w:pPr>
              <w:spacing w:after="0"/>
            </w:pPr>
            <w:r>
              <w:rPr>
                <w:b/>
                <w:i/>
              </w:rPr>
              <w:t xml:space="preserve">Response: </w:t>
            </w:r>
            <w:r>
              <w:t xml:space="preserve"> </w:t>
            </w:r>
            <w:r w:rsidR="00A01ABE">
              <w:t>Immediate board and tube</w:t>
            </w:r>
          </w:p>
        </w:tc>
      </w:tr>
      <w:tr w:rsidR="00DD367F" w:rsidTr="00DD367F">
        <w:tc>
          <w:tcPr>
            <w:tcW w:w="2463" w:type="dxa"/>
            <w:vAlign w:val="center"/>
          </w:tcPr>
          <w:p w:rsidR="00DD367F" w:rsidRDefault="00A01ABE" w:rsidP="00DD367F">
            <w:pPr>
              <w:spacing w:after="0"/>
            </w:pPr>
            <w:r>
              <w:t>Dogs</w:t>
            </w:r>
          </w:p>
        </w:tc>
        <w:tc>
          <w:tcPr>
            <w:tcW w:w="2464" w:type="dxa"/>
            <w:vAlign w:val="center"/>
          </w:tcPr>
          <w:p w:rsidR="00DD367F" w:rsidRDefault="00A01ABE" w:rsidP="00DD367F">
            <w:pPr>
              <w:spacing w:after="0"/>
            </w:pPr>
            <w:r>
              <w:t>E 14 (north)</w:t>
            </w:r>
          </w:p>
        </w:tc>
        <w:tc>
          <w:tcPr>
            <w:tcW w:w="5104" w:type="dxa"/>
            <w:vAlign w:val="center"/>
          </w:tcPr>
          <w:p w:rsidR="00DD367F" w:rsidRDefault="00A01ABE" w:rsidP="00DD367F">
            <w:pPr>
              <w:spacing w:after="0"/>
            </w:pPr>
            <w:r>
              <w:t>Monitor dogs off lead</w:t>
            </w:r>
          </w:p>
          <w:p w:rsidR="00DD367F" w:rsidRPr="00DD367F" w:rsidRDefault="00DD367F" w:rsidP="00DD367F">
            <w:pPr>
              <w:spacing w:after="0"/>
            </w:pPr>
            <w:r>
              <w:rPr>
                <w:b/>
                <w:i/>
              </w:rPr>
              <w:t>Equipment:</w:t>
            </w:r>
            <w:r>
              <w:t xml:space="preserve"> </w:t>
            </w:r>
          </w:p>
          <w:p w:rsidR="00DD367F" w:rsidRDefault="00DD367F" w:rsidP="00DD367F">
            <w:pPr>
              <w:spacing w:after="0"/>
            </w:pPr>
            <w:r>
              <w:rPr>
                <w:b/>
                <w:i/>
              </w:rPr>
              <w:t xml:space="preserve">Response: </w:t>
            </w:r>
            <w:r>
              <w:t xml:space="preserve"> </w:t>
            </w:r>
            <w:r w:rsidR="00A01ABE">
              <w:t>Council Ranger if needed</w:t>
            </w:r>
          </w:p>
        </w:tc>
      </w:tr>
      <w:tr w:rsidR="00DD367F" w:rsidTr="00DD367F">
        <w:tc>
          <w:tcPr>
            <w:tcW w:w="2463" w:type="dxa"/>
            <w:vAlign w:val="center"/>
          </w:tcPr>
          <w:p w:rsidR="00DD367F" w:rsidRDefault="00DD367F" w:rsidP="00DD367F">
            <w:pPr>
              <w:spacing w:after="0"/>
            </w:pPr>
          </w:p>
        </w:tc>
        <w:tc>
          <w:tcPr>
            <w:tcW w:w="2464" w:type="dxa"/>
            <w:vAlign w:val="center"/>
          </w:tcPr>
          <w:p w:rsidR="00DD367F" w:rsidRDefault="00DD367F" w:rsidP="00DD367F">
            <w:pPr>
              <w:spacing w:after="0"/>
            </w:pPr>
          </w:p>
        </w:tc>
        <w:tc>
          <w:tcPr>
            <w:tcW w:w="5104" w:type="dxa"/>
            <w:vAlign w:val="center"/>
          </w:tcPr>
          <w:p w:rsidR="00DD367F" w:rsidRDefault="00DD367F" w:rsidP="00DD367F">
            <w:pPr>
              <w:spacing w:after="0"/>
            </w:pPr>
          </w:p>
          <w:p w:rsidR="00DD367F" w:rsidRPr="00DD367F" w:rsidRDefault="00DD367F" w:rsidP="00DD367F">
            <w:pPr>
              <w:spacing w:after="0"/>
            </w:pPr>
            <w:r>
              <w:rPr>
                <w:b/>
                <w:i/>
              </w:rPr>
              <w:t>Equipment:</w:t>
            </w:r>
            <w:r>
              <w:t xml:space="preserve"> </w:t>
            </w:r>
          </w:p>
          <w:p w:rsidR="00DD367F" w:rsidRDefault="00DD367F" w:rsidP="00DD367F">
            <w:pPr>
              <w:spacing w:after="0"/>
            </w:pPr>
            <w:r>
              <w:rPr>
                <w:b/>
                <w:i/>
              </w:rPr>
              <w:t xml:space="preserve">Response: </w:t>
            </w:r>
            <w:r>
              <w:t xml:space="preserve"> </w:t>
            </w:r>
          </w:p>
        </w:tc>
      </w:tr>
      <w:tr w:rsidR="00DD367F" w:rsidTr="00DD367F">
        <w:tc>
          <w:tcPr>
            <w:tcW w:w="2463" w:type="dxa"/>
            <w:vAlign w:val="center"/>
          </w:tcPr>
          <w:p w:rsidR="00DD367F" w:rsidRDefault="00DD367F" w:rsidP="00DD367F">
            <w:pPr>
              <w:spacing w:after="0"/>
            </w:pPr>
          </w:p>
        </w:tc>
        <w:tc>
          <w:tcPr>
            <w:tcW w:w="2464" w:type="dxa"/>
            <w:vAlign w:val="center"/>
          </w:tcPr>
          <w:p w:rsidR="00DD367F" w:rsidRDefault="00DD367F" w:rsidP="00DD367F">
            <w:pPr>
              <w:spacing w:after="0"/>
            </w:pPr>
          </w:p>
        </w:tc>
        <w:tc>
          <w:tcPr>
            <w:tcW w:w="5104" w:type="dxa"/>
            <w:vAlign w:val="center"/>
          </w:tcPr>
          <w:p w:rsidR="00DD367F" w:rsidRDefault="00DD367F" w:rsidP="00DD367F">
            <w:pPr>
              <w:spacing w:after="0"/>
            </w:pPr>
          </w:p>
          <w:p w:rsidR="00DD367F" w:rsidRPr="00DD367F" w:rsidRDefault="00DD367F" w:rsidP="00DD367F">
            <w:pPr>
              <w:spacing w:after="0"/>
            </w:pPr>
            <w:r>
              <w:rPr>
                <w:b/>
                <w:i/>
              </w:rPr>
              <w:t>Equipment:</w:t>
            </w:r>
            <w:r>
              <w:t xml:space="preserve"> </w:t>
            </w:r>
          </w:p>
          <w:p w:rsidR="00DD367F" w:rsidRDefault="00DD367F" w:rsidP="00DD367F">
            <w:pPr>
              <w:spacing w:after="0"/>
            </w:pPr>
            <w:r>
              <w:rPr>
                <w:b/>
                <w:i/>
              </w:rPr>
              <w:t xml:space="preserve">Response: </w:t>
            </w:r>
            <w:r>
              <w:t xml:space="preserve"> </w:t>
            </w:r>
          </w:p>
        </w:tc>
      </w:tr>
      <w:tr w:rsidR="00DD367F" w:rsidTr="00DD367F">
        <w:tc>
          <w:tcPr>
            <w:tcW w:w="2463" w:type="dxa"/>
            <w:vAlign w:val="center"/>
          </w:tcPr>
          <w:p w:rsidR="00DD367F" w:rsidRDefault="00DD367F" w:rsidP="00DD367F">
            <w:pPr>
              <w:spacing w:after="0"/>
            </w:pPr>
          </w:p>
        </w:tc>
        <w:tc>
          <w:tcPr>
            <w:tcW w:w="2464" w:type="dxa"/>
            <w:vAlign w:val="center"/>
          </w:tcPr>
          <w:p w:rsidR="00DD367F" w:rsidRDefault="00DD367F" w:rsidP="00DD367F">
            <w:pPr>
              <w:spacing w:after="0"/>
            </w:pPr>
          </w:p>
        </w:tc>
        <w:tc>
          <w:tcPr>
            <w:tcW w:w="5104" w:type="dxa"/>
            <w:vAlign w:val="center"/>
          </w:tcPr>
          <w:p w:rsidR="00DD367F" w:rsidRDefault="00DD367F" w:rsidP="00DD367F">
            <w:pPr>
              <w:spacing w:after="0"/>
            </w:pPr>
          </w:p>
          <w:p w:rsidR="00DD367F" w:rsidRPr="00DD367F" w:rsidRDefault="00DD367F" w:rsidP="00DD367F">
            <w:pPr>
              <w:spacing w:after="0"/>
            </w:pPr>
            <w:r>
              <w:rPr>
                <w:b/>
                <w:i/>
              </w:rPr>
              <w:t>Equipment:</w:t>
            </w:r>
            <w:r>
              <w:t xml:space="preserve"> </w:t>
            </w:r>
          </w:p>
          <w:p w:rsidR="00DD367F" w:rsidRDefault="00DD367F" w:rsidP="00DD367F">
            <w:pPr>
              <w:spacing w:after="0"/>
            </w:pPr>
            <w:r>
              <w:rPr>
                <w:b/>
                <w:i/>
              </w:rPr>
              <w:t xml:space="preserve">Response: </w:t>
            </w:r>
            <w:r>
              <w:t xml:space="preserve"> </w:t>
            </w:r>
          </w:p>
        </w:tc>
      </w:tr>
    </w:tbl>
    <w:p w:rsidR="00616C7F" w:rsidRPr="002116A9" w:rsidRDefault="00616C7F" w:rsidP="002116A9">
      <w:pPr>
        <w:spacing w:after="0"/>
        <w:rPr>
          <w:sz w:val="10"/>
        </w:rPr>
      </w:pPr>
    </w:p>
    <w:p w:rsidR="006A0654" w:rsidRDefault="006A0654" w:rsidP="006A0654">
      <w:pPr>
        <w:pStyle w:val="Lifesaving"/>
      </w:pPr>
      <w:bookmarkStart w:id="9" w:name="_Toc459803397"/>
      <w:r>
        <w:t>Northern Emergency Response Area</w:t>
      </w:r>
      <w:bookmarkEnd w:id="9"/>
    </w:p>
    <w:tbl>
      <w:tblPr>
        <w:tblStyle w:val="TableGrid"/>
        <w:tblW w:w="10031" w:type="dxa"/>
        <w:tblLook w:val="04A0" w:firstRow="1" w:lastRow="0" w:firstColumn="1" w:lastColumn="0" w:noHBand="0" w:noVBand="1"/>
      </w:tblPr>
      <w:tblGrid>
        <w:gridCol w:w="3085"/>
        <w:gridCol w:w="6946"/>
      </w:tblGrid>
      <w:tr w:rsidR="00424404" w:rsidTr="00424404">
        <w:tc>
          <w:tcPr>
            <w:tcW w:w="3085" w:type="dxa"/>
          </w:tcPr>
          <w:p w:rsidR="00424404" w:rsidRDefault="00424404" w:rsidP="00424404">
            <w:pPr>
              <w:spacing w:after="0"/>
            </w:pPr>
            <w:r>
              <w:t>Area</w:t>
            </w:r>
          </w:p>
        </w:tc>
        <w:tc>
          <w:tcPr>
            <w:tcW w:w="6946" w:type="dxa"/>
          </w:tcPr>
          <w:p w:rsidR="00424404" w:rsidRDefault="00A01ABE" w:rsidP="00424404">
            <w:pPr>
              <w:spacing w:after="0"/>
            </w:pPr>
            <w:r>
              <w:t>I 7 to F 12 (Redhead Bluff to First Creek)</w:t>
            </w:r>
          </w:p>
        </w:tc>
      </w:tr>
      <w:tr w:rsidR="00424404" w:rsidTr="00424404">
        <w:tc>
          <w:tcPr>
            <w:tcW w:w="3085" w:type="dxa"/>
          </w:tcPr>
          <w:p w:rsidR="00424404" w:rsidRDefault="00424404" w:rsidP="00424404">
            <w:pPr>
              <w:spacing w:after="0"/>
            </w:pPr>
            <w:r>
              <w:t>Equipment</w:t>
            </w:r>
          </w:p>
        </w:tc>
        <w:tc>
          <w:tcPr>
            <w:tcW w:w="6946" w:type="dxa"/>
          </w:tcPr>
          <w:p w:rsidR="00424404" w:rsidRDefault="00A01ABE" w:rsidP="00424404">
            <w:pPr>
              <w:spacing w:after="0"/>
            </w:pPr>
            <w:r>
              <w:t>IRB, ATV, Board, Tube, Binoculars, First Aid Kit, Spinal Board, Oxy Viva</w:t>
            </w:r>
          </w:p>
        </w:tc>
      </w:tr>
      <w:tr w:rsidR="00424404" w:rsidTr="00424404">
        <w:tc>
          <w:tcPr>
            <w:tcW w:w="3085" w:type="dxa"/>
          </w:tcPr>
          <w:p w:rsidR="00424404" w:rsidRDefault="00424404" w:rsidP="00424404">
            <w:pPr>
              <w:spacing w:after="0"/>
            </w:pPr>
            <w:r>
              <w:t>Response</w:t>
            </w:r>
          </w:p>
        </w:tc>
        <w:tc>
          <w:tcPr>
            <w:tcW w:w="6946" w:type="dxa"/>
          </w:tcPr>
          <w:p w:rsidR="00424404" w:rsidRDefault="00A01ABE" w:rsidP="00424404">
            <w:pPr>
              <w:spacing w:after="0"/>
            </w:pPr>
            <w:r>
              <w:t>IRB, ATV, Board, Tube</w:t>
            </w:r>
          </w:p>
        </w:tc>
      </w:tr>
      <w:tr w:rsidR="00424404" w:rsidTr="00424404">
        <w:tc>
          <w:tcPr>
            <w:tcW w:w="3085" w:type="dxa"/>
          </w:tcPr>
          <w:p w:rsidR="00424404" w:rsidRDefault="00424404" w:rsidP="00424404">
            <w:pPr>
              <w:spacing w:after="0"/>
            </w:pPr>
            <w:r>
              <w:t>Response Time (water - IRB)</w:t>
            </w:r>
          </w:p>
        </w:tc>
        <w:tc>
          <w:tcPr>
            <w:tcW w:w="6946" w:type="dxa"/>
          </w:tcPr>
          <w:p w:rsidR="00424404" w:rsidRDefault="00A01ABE" w:rsidP="00424404">
            <w:pPr>
              <w:spacing w:after="0"/>
            </w:pPr>
            <w:r>
              <w:t>2 to 3 mins</w:t>
            </w:r>
          </w:p>
        </w:tc>
      </w:tr>
      <w:tr w:rsidR="00424404" w:rsidTr="00424404">
        <w:tc>
          <w:tcPr>
            <w:tcW w:w="3085" w:type="dxa"/>
          </w:tcPr>
          <w:p w:rsidR="00424404" w:rsidRDefault="00424404" w:rsidP="00424404">
            <w:pPr>
              <w:spacing w:after="0"/>
            </w:pPr>
            <w:r>
              <w:t>Response Time (land - ATV)</w:t>
            </w:r>
          </w:p>
        </w:tc>
        <w:tc>
          <w:tcPr>
            <w:tcW w:w="6946" w:type="dxa"/>
          </w:tcPr>
          <w:p w:rsidR="00424404" w:rsidRDefault="00A01ABE" w:rsidP="00424404">
            <w:pPr>
              <w:spacing w:after="0"/>
            </w:pPr>
            <w:r>
              <w:t>2 to 3 mins</w:t>
            </w:r>
          </w:p>
        </w:tc>
      </w:tr>
      <w:tr w:rsidR="0083360D" w:rsidTr="00424404">
        <w:tc>
          <w:tcPr>
            <w:tcW w:w="3085" w:type="dxa"/>
          </w:tcPr>
          <w:p w:rsidR="0083360D" w:rsidRDefault="0083360D" w:rsidP="00424404">
            <w:pPr>
              <w:spacing w:after="0"/>
            </w:pPr>
            <w:r>
              <w:t>Access (boat ramps etc)</w:t>
            </w:r>
          </w:p>
        </w:tc>
        <w:tc>
          <w:tcPr>
            <w:tcW w:w="6946" w:type="dxa"/>
          </w:tcPr>
          <w:p w:rsidR="0083360D" w:rsidRDefault="00A01ABE" w:rsidP="00424404">
            <w:pPr>
              <w:spacing w:after="0"/>
            </w:pPr>
            <w:r>
              <w:t>First entry point – north end of club house</w:t>
            </w:r>
          </w:p>
          <w:p w:rsidR="00A01ABE" w:rsidRDefault="00A01ABE" w:rsidP="00424404">
            <w:pPr>
              <w:spacing w:after="0"/>
            </w:pPr>
            <w:r>
              <w:t>Second entry point – First Creek</w:t>
            </w:r>
          </w:p>
        </w:tc>
      </w:tr>
    </w:tbl>
    <w:p w:rsidR="00424404" w:rsidRPr="00424404" w:rsidRDefault="00424404" w:rsidP="00424404">
      <w:pPr>
        <w:spacing w:after="0"/>
        <w:rPr>
          <w:sz w:val="10"/>
        </w:rPr>
      </w:pPr>
    </w:p>
    <w:p w:rsidR="006A0654" w:rsidRDefault="006A0654" w:rsidP="006A0654">
      <w:pPr>
        <w:pStyle w:val="Lifesaving"/>
      </w:pPr>
      <w:bookmarkStart w:id="10" w:name="_Toc459803398"/>
      <w:r>
        <w:t>Southern Emergency Response Area</w:t>
      </w:r>
      <w:bookmarkEnd w:id="10"/>
    </w:p>
    <w:tbl>
      <w:tblPr>
        <w:tblStyle w:val="TableGrid"/>
        <w:tblW w:w="10031" w:type="dxa"/>
        <w:tblLook w:val="04A0" w:firstRow="1" w:lastRow="0" w:firstColumn="1" w:lastColumn="0" w:noHBand="0" w:noVBand="1"/>
      </w:tblPr>
      <w:tblGrid>
        <w:gridCol w:w="3085"/>
        <w:gridCol w:w="6946"/>
      </w:tblGrid>
      <w:tr w:rsidR="00424404" w:rsidTr="002116A9">
        <w:tc>
          <w:tcPr>
            <w:tcW w:w="3085" w:type="dxa"/>
          </w:tcPr>
          <w:p w:rsidR="00424404" w:rsidRDefault="00424404" w:rsidP="002116A9">
            <w:pPr>
              <w:spacing w:after="0"/>
            </w:pPr>
            <w:r>
              <w:t>Area</w:t>
            </w:r>
          </w:p>
        </w:tc>
        <w:tc>
          <w:tcPr>
            <w:tcW w:w="6946" w:type="dxa"/>
          </w:tcPr>
          <w:p w:rsidR="00424404" w:rsidRDefault="00A01ABE" w:rsidP="002116A9">
            <w:pPr>
              <w:spacing w:after="0"/>
            </w:pPr>
            <w:r>
              <w:t>F12 to C17 (First Creek to Third Creek)</w:t>
            </w:r>
          </w:p>
        </w:tc>
      </w:tr>
      <w:tr w:rsidR="008312A0" w:rsidTr="002116A9">
        <w:tc>
          <w:tcPr>
            <w:tcW w:w="3085" w:type="dxa"/>
          </w:tcPr>
          <w:p w:rsidR="008312A0" w:rsidRDefault="008312A0" w:rsidP="002116A9">
            <w:pPr>
              <w:spacing w:after="0"/>
            </w:pPr>
            <w:r>
              <w:t>Equipment</w:t>
            </w:r>
          </w:p>
        </w:tc>
        <w:tc>
          <w:tcPr>
            <w:tcW w:w="6946" w:type="dxa"/>
          </w:tcPr>
          <w:p w:rsidR="008312A0" w:rsidRDefault="008312A0" w:rsidP="008F1BEB">
            <w:pPr>
              <w:spacing w:after="0"/>
            </w:pPr>
            <w:r>
              <w:t>IRB, ATV, Board, Tube, Binoculars, First Aid Kit, Spinal Board, Oxy Viva</w:t>
            </w:r>
          </w:p>
        </w:tc>
      </w:tr>
      <w:tr w:rsidR="008312A0" w:rsidTr="002116A9">
        <w:tc>
          <w:tcPr>
            <w:tcW w:w="3085" w:type="dxa"/>
          </w:tcPr>
          <w:p w:rsidR="008312A0" w:rsidRDefault="008312A0" w:rsidP="002116A9">
            <w:pPr>
              <w:spacing w:after="0"/>
            </w:pPr>
            <w:r>
              <w:t>Response</w:t>
            </w:r>
          </w:p>
        </w:tc>
        <w:tc>
          <w:tcPr>
            <w:tcW w:w="6946" w:type="dxa"/>
          </w:tcPr>
          <w:p w:rsidR="008312A0" w:rsidRDefault="008312A0" w:rsidP="008F1BEB">
            <w:pPr>
              <w:spacing w:after="0"/>
            </w:pPr>
            <w:r>
              <w:t>IRB, ATV, Board, Tube</w:t>
            </w:r>
          </w:p>
        </w:tc>
      </w:tr>
      <w:tr w:rsidR="008312A0" w:rsidTr="002116A9">
        <w:tc>
          <w:tcPr>
            <w:tcW w:w="3085" w:type="dxa"/>
          </w:tcPr>
          <w:p w:rsidR="008312A0" w:rsidRDefault="008312A0" w:rsidP="002116A9">
            <w:pPr>
              <w:spacing w:after="0"/>
            </w:pPr>
            <w:r>
              <w:t>Response Time (water - IRB)</w:t>
            </w:r>
          </w:p>
        </w:tc>
        <w:tc>
          <w:tcPr>
            <w:tcW w:w="6946" w:type="dxa"/>
          </w:tcPr>
          <w:p w:rsidR="008312A0" w:rsidRDefault="008312A0" w:rsidP="002116A9">
            <w:pPr>
              <w:spacing w:after="0"/>
            </w:pPr>
            <w:r>
              <w:t>5 to 10 mins</w:t>
            </w:r>
          </w:p>
        </w:tc>
      </w:tr>
      <w:tr w:rsidR="008312A0" w:rsidTr="002116A9">
        <w:tc>
          <w:tcPr>
            <w:tcW w:w="3085" w:type="dxa"/>
          </w:tcPr>
          <w:p w:rsidR="008312A0" w:rsidRDefault="008312A0" w:rsidP="002116A9">
            <w:pPr>
              <w:spacing w:after="0"/>
            </w:pPr>
            <w:r>
              <w:t>Response Time (land - ATV)</w:t>
            </w:r>
          </w:p>
        </w:tc>
        <w:tc>
          <w:tcPr>
            <w:tcW w:w="6946" w:type="dxa"/>
          </w:tcPr>
          <w:p w:rsidR="008312A0" w:rsidRDefault="008312A0" w:rsidP="002116A9">
            <w:pPr>
              <w:spacing w:after="0"/>
            </w:pPr>
            <w:r>
              <w:t>10 to 15 mins</w:t>
            </w:r>
          </w:p>
        </w:tc>
      </w:tr>
      <w:tr w:rsidR="008312A0" w:rsidTr="002116A9">
        <w:tc>
          <w:tcPr>
            <w:tcW w:w="3085" w:type="dxa"/>
          </w:tcPr>
          <w:p w:rsidR="008312A0" w:rsidRDefault="008312A0" w:rsidP="002116A9">
            <w:pPr>
              <w:spacing w:after="0"/>
            </w:pPr>
            <w:r>
              <w:t>Access (boat ramps etc)</w:t>
            </w:r>
          </w:p>
        </w:tc>
        <w:tc>
          <w:tcPr>
            <w:tcW w:w="6946" w:type="dxa"/>
          </w:tcPr>
          <w:p w:rsidR="008312A0" w:rsidRDefault="008312A0" w:rsidP="008F1BEB">
            <w:pPr>
              <w:spacing w:after="0"/>
            </w:pPr>
            <w:r>
              <w:t>First entry point – north end of club house</w:t>
            </w:r>
          </w:p>
          <w:p w:rsidR="008312A0" w:rsidRDefault="008312A0" w:rsidP="008F1BEB">
            <w:pPr>
              <w:spacing w:after="0"/>
            </w:pPr>
            <w:r>
              <w:t>Second entry point – First Creek</w:t>
            </w:r>
          </w:p>
        </w:tc>
      </w:tr>
    </w:tbl>
    <w:p w:rsidR="002116A9" w:rsidRDefault="002116A9" w:rsidP="002116A9">
      <w:pPr>
        <w:rPr>
          <w:rFonts w:eastAsia="Times New Roman"/>
          <w:color w:val="ED1C2E"/>
          <w:spacing w:val="-25"/>
          <w:kern w:val="28"/>
          <w:sz w:val="36"/>
          <w:szCs w:val="20"/>
        </w:rPr>
      </w:pPr>
      <w:r>
        <w:br w:type="page"/>
      </w:r>
    </w:p>
    <w:p w:rsidR="005C718A" w:rsidRDefault="005C718A" w:rsidP="004B5A80">
      <w:pPr>
        <w:pStyle w:val="Heading1"/>
      </w:pPr>
      <w:bookmarkStart w:id="11" w:name="_Toc459803399"/>
      <w:r>
        <w:lastRenderedPageBreak/>
        <w:t>Beach Management</w:t>
      </w:r>
      <w:bookmarkEnd w:id="11"/>
    </w:p>
    <w:p w:rsidR="005F520D" w:rsidRDefault="005F520D" w:rsidP="005F520D">
      <w:pPr>
        <w:pStyle w:val="Lifesaving"/>
      </w:pPr>
      <w:bookmarkStart w:id="12" w:name="_Toc459803400"/>
      <w:r>
        <w:t>Minimum Patrol Requirements</w:t>
      </w:r>
      <w:bookmarkEnd w:id="12"/>
    </w:p>
    <w:p w:rsidR="006879F3" w:rsidRDefault="006879F3" w:rsidP="006879F3">
      <w:pPr>
        <w:pStyle w:val="Heading3"/>
      </w:pPr>
      <w:bookmarkStart w:id="13" w:name="_Toc459803401"/>
      <w:r>
        <w:t>Personnel</w:t>
      </w:r>
      <w:bookmarkEnd w:id="13"/>
    </w:p>
    <w:p w:rsidR="006879F3" w:rsidRDefault="006879F3" w:rsidP="00A3019E">
      <w:pPr>
        <w:spacing w:after="0"/>
      </w:pPr>
      <w:r>
        <w:t xml:space="preserve">A patrol is to consist of </w:t>
      </w:r>
      <w:r w:rsidR="00BB0C4D">
        <w:t>a minimum of three (3) personnel, with the below qualifications held amongst the three (3) members;</w:t>
      </w:r>
    </w:p>
    <w:p w:rsidR="006879F3" w:rsidRDefault="00BB0C4D" w:rsidP="006879F3">
      <w:pPr>
        <w:pStyle w:val="ListParagraph"/>
        <w:numPr>
          <w:ilvl w:val="0"/>
          <w:numId w:val="6"/>
        </w:numPr>
      </w:pPr>
      <w:r>
        <w:t xml:space="preserve">3 x bronze medallion </w:t>
      </w:r>
    </w:p>
    <w:p w:rsidR="00BB0C4D" w:rsidRDefault="00BB0C4D" w:rsidP="006879F3">
      <w:pPr>
        <w:pStyle w:val="ListParagraph"/>
        <w:numPr>
          <w:ilvl w:val="0"/>
          <w:numId w:val="6"/>
        </w:numPr>
      </w:pPr>
      <w:r>
        <w:t>1 x Advanced Resuscitation Techniques Certificate (ARTC)</w:t>
      </w:r>
    </w:p>
    <w:p w:rsidR="00BB0C4D" w:rsidRDefault="00BB0C4D" w:rsidP="006879F3">
      <w:pPr>
        <w:pStyle w:val="ListParagraph"/>
        <w:numPr>
          <w:ilvl w:val="0"/>
          <w:numId w:val="6"/>
        </w:numPr>
      </w:pPr>
      <w:r>
        <w:t>1 x IRB driver</w:t>
      </w:r>
    </w:p>
    <w:p w:rsidR="00BB0C4D" w:rsidRDefault="00BB0C4D" w:rsidP="006879F3">
      <w:pPr>
        <w:pStyle w:val="ListParagraph"/>
        <w:numPr>
          <w:ilvl w:val="0"/>
          <w:numId w:val="6"/>
        </w:numPr>
      </w:pPr>
      <w:r>
        <w:t>1 x IRB crew</w:t>
      </w:r>
    </w:p>
    <w:p w:rsidR="00BB0C4D" w:rsidRDefault="00BB0C4D" w:rsidP="006879F3">
      <w:pPr>
        <w:pStyle w:val="ListParagraph"/>
        <w:numPr>
          <w:ilvl w:val="0"/>
          <w:numId w:val="6"/>
        </w:numPr>
      </w:pPr>
      <w:r>
        <w:t>1 x Basic Beach Management (held by Patrol Captain)</w:t>
      </w:r>
    </w:p>
    <w:p w:rsidR="006879F3" w:rsidRDefault="006879F3" w:rsidP="006879F3">
      <w:pPr>
        <w:pStyle w:val="Heading3"/>
      </w:pPr>
      <w:bookmarkStart w:id="14" w:name="_Toc459803402"/>
      <w:r>
        <w:t>Equipment</w:t>
      </w:r>
      <w:bookmarkEnd w:id="14"/>
    </w:p>
    <w:p w:rsidR="00CE68A9" w:rsidRDefault="00CE68A9" w:rsidP="00CE68A9">
      <w:pPr>
        <w:spacing w:after="0"/>
      </w:pPr>
      <w:r>
        <w:t>A patrol is to set up their beach with items of equipment, as a minimum;</w:t>
      </w:r>
    </w:p>
    <w:p w:rsidR="00CE68A9" w:rsidRDefault="00CE68A9" w:rsidP="00CE68A9">
      <w:pPr>
        <w:pStyle w:val="ListParagraph"/>
        <w:numPr>
          <w:ilvl w:val="0"/>
          <w:numId w:val="10"/>
        </w:numPr>
      </w:pPr>
      <w:r>
        <w:t>IRB (with trailer)</w:t>
      </w:r>
    </w:p>
    <w:p w:rsidR="00CE68A9" w:rsidRDefault="00CE68A9" w:rsidP="00CE68A9">
      <w:pPr>
        <w:pStyle w:val="ListParagraph"/>
        <w:numPr>
          <w:ilvl w:val="0"/>
          <w:numId w:val="10"/>
        </w:numPr>
      </w:pPr>
      <w:r>
        <w:t>Rescue craft access signs (where an IRB/RWC is launched from)</w:t>
      </w:r>
    </w:p>
    <w:p w:rsidR="00CE68A9" w:rsidRDefault="00CE68A9" w:rsidP="00CE68A9">
      <w:pPr>
        <w:pStyle w:val="ListParagraph"/>
        <w:numPr>
          <w:ilvl w:val="0"/>
          <w:numId w:val="10"/>
        </w:numPr>
      </w:pPr>
      <w:r>
        <w:t>3 x handheld radios in waterproof bags</w:t>
      </w:r>
    </w:p>
    <w:p w:rsidR="00CE68A9" w:rsidRDefault="00CE68A9" w:rsidP="00CE68A9">
      <w:pPr>
        <w:pStyle w:val="ListParagraph"/>
        <w:numPr>
          <w:ilvl w:val="0"/>
          <w:numId w:val="10"/>
        </w:numPr>
      </w:pPr>
      <w:r>
        <w:t>2 x ‘swimming not advised’ (or ‘beach closed) mobile signs</w:t>
      </w:r>
    </w:p>
    <w:p w:rsidR="00CE68A9" w:rsidRDefault="00CE68A9" w:rsidP="00CE68A9">
      <w:pPr>
        <w:pStyle w:val="ListParagraph"/>
        <w:numPr>
          <w:ilvl w:val="0"/>
          <w:numId w:val="10"/>
        </w:numPr>
      </w:pPr>
      <w:r>
        <w:t>Patrol information board</w:t>
      </w:r>
    </w:p>
    <w:p w:rsidR="005518F8" w:rsidRDefault="005518F8" w:rsidP="00CE68A9">
      <w:pPr>
        <w:pStyle w:val="ListParagraph"/>
        <w:numPr>
          <w:ilvl w:val="0"/>
          <w:numId w:val="10"/>
        </w:numPr>
      </w:pPr>
      <w:r>
        <w:t>ATV/vehicle (where applicable)</w:t>
      </w:r>
    </w:p>
    <w:p w:rsidR="00CE68A9" w:rsidRDefault="00CE68A9" w:rsidP="00CE68A9">
      <w:pPr>
        <w:pStyle w:val="ListParagraph"/>
        <w:numPr>
          <w:ilvl w:val="0"/>
          <w:numId w:val="10"/>
        </w:numPr>
      </w:pPr>
      <w:r>
        <w:t>Tower or shade (tent)</w:t>
      </w:r>
    </w:p>
    <w:p w:rsidR="00CE68A9" w:rsidRDefault="00CE68A9" w:rsidP="00CE68A9">
      <w:pPr>
        <w:pStyle w:val="ListParagraph"/>
        <w:numPr>
          <w:ilvl w:val="0"/>
          <w:numId w:val="10"/>
        </w:numPr>
      </w:pPr>
      <w:r>
        <w:t>2 x rescue boards</w:t>
      </w:r>
    </w:p>
    <w:p w:rsidR="00CE68A9" w:rsidRDefault="00CE68A9" w:rsidP="00CE68A9">
      <w:pPr>
        <w:pStyle w:val="ListParagraph"/>
        <w:numPr>
          <w:ilvl w:val="0"/>
          <w:numId w:val="10"/>
        </w:numPr>
      </w:pPr>
      <w:r>
        <w:t>3 x rescue tubes</w:t>
      </w:r>
    </w:p>
    <w:p w:rsidR="00CE68A9" w:rsidRDefault="00CE68A9" w:rsidP="00CE68A9">
      <w:pPr>
        <w:pStyle w:val="ListParagraph"/>
        <w:numPr>
          <w:ilvl w:val="0"/>
          <w:numId w:val="10"/>
        </w:numPr>
      </w:pPr>
      <w:r>
        <w:t>1 x defibrillator</w:t>
      </w:r>
    </w:p>
    <w:p w:rsidR="00CE68A9" w:rsidRDefault="00CE68A9" w:rsidP="00CE68A9">
      <w:pPr>
        <w:pStyle w:val="ListParagraph"/>
        <w:numPr>
          <w:ilvl w:val="0"/>
          <w:numId w:val="10"/>
        </w:numPr>
      </w:pPr>
      <w:r>
        <w:t>1 x oxy resuscitation kit</w:t>
      </w:r>
    </w:p>
    <w:p w:rsidR="00CE68A9" w:rsidRDefault="00CE68A9" w:rsidP="00CE68A9">
      <w:pPr>
        <w:pStyle w:val="ListParagraph"/>
        <w:numPr>
          <w:ilvl w:val="0"/>
          <w:numId w:val="10"/>
        </w:numPr>
      </w:pPr>
      <w:r>
        <w:t>1 x first aid kit</w:t>
      </w:r>
    </w:p>
    <w:p w:rsidR="00CE68A9" w:rsidRDefault="00CE68A9" w:rsidP="00CE68A9">
      <w:pPr>
        <w:pStyle w:val="ListParagraph"/>
        <w:numPr>
          <w:ilvl w:val="0"/>
          <w:numId w:val="10"/>
        </w:numPr>
      </w:pPr>
      <w:r>
        <w:t xml:space="preserve">1 x spinal board </w:t>
      </w:r>
    </w:p>
    <w:p w:rsidR="00CE68A9" w:rsidRDefault="00CE68A9" w:rsidP="00CE68A9">
      <w:pPr>
        <w:pStyle w:val="ListParagraph"/>
        <w:numPr>
          <w:ilvl w:val="0"/>
          <w:numId w:val="10"/>
        </w:numPr>
      </w:pPr>
      <w:r>
        <w:t>1 x binoculars</w:t>
      </w:r>
    </w:p>
    <w:p w:rsidR="00CE68A9" w:rsidRDefault="00CE68A9" w:rsidP="00CE68A9">
      <w:pPr>
        <w:pStyle w:val="ListParagraph"/>
        <w:numPr>
          <w:ilvl w:val="0"/>
          <w:numId w:val="10"/>
        </w:numPr>
      </w:pPr>
      <w:r>
        <w:t>Set of red and yellow feathered patrol flags</w:t>
      </w:r>
    </w:p>
    <w:p w:rsidR="00CE68A9" w:rsidRPr="00CE68A9" w:rsidRDefault="00CE68A9" w:rsidP="00CE68A9">
      <w:pPr>
        <w:pStyle w:val="ListParagraph"/>
        <w:numPr>
          <w:ilvl w:val="0"/>
          <w:numId w:val="10"/>
        </w:numPr>
      </w:pPr>
      <w:r>
        <w:t xml:space="preserve">Set of black and white chequered </w:t>
      </w:r>
      <w:proofErr w:type="spellStart"/>
      <w:r>
        <w:t>surfcraft</w:t>
      </w:r>
      <w:proofErr w:type="spellEnd"/>
      <w:r>
        <w:t xml:space="preserve"> boundary flags</w:t>
      </w:r>
    </w:p>
    <w:p w:rsidR="002676EE" w:rsidRDefault="002676EE">
      <w:pPr>
        <w:spacing w:after="0" w:line="240" w:lineRule="auto"/>
        <w:rPr>
          <w:rFonts w:asciiTheme="minorHAnsi" w:eastAsia="Times New Roman" w:hAnsiTheme="minorHAnsi" w:cstheme="majorBidi"/>
          <w:b/>
          <w:i/>
          <w:noProof/>
          <w:color w:val="ED1C2E"/>
          <w:sz w:val="24"/>
          <w:szCs w:val="28"/>
          <w:lang w:val="en-US"/>
        </w:rPr>
      </w:pPr>
      <w:r>
        <w:br w:type="page"/>
      </w:r>
    </w:p>
    <w:p w:rsidR="006879F3" w:rsidRDefault="006879F3" w:rsidP="006879F3">
      <w:pPr>
        <w:pStyle w:val="Lifesaving"/>
      </w:pPr>
      <w:bookmarkStart w:id="15" w:name="_Toc459803403"/>
      <w:r>
        <w:lastRenderedPageBreak/>
        <w:t>Patrol Types</w:t>
      </w:r>
      <w:bookmarkEnd w:id="15"/>
    </w:p>
    <w:p w:rsidR="00E81B73" w:rsidRDefault="00E81B73" w:rsidP="00E81B73">
      <w:r>
        <w:t xml:space="preserve">For detailed descriptions of the various patrol types that can be conducted, please refer to the Standard Operating Procedures, </w:t>
      </w:r>
      <w:r w:rsidRPr="00E81B73">
        <w:rPr>
          <w:b/>
          <w:i/>
        </w:rPr>
        <w:t>LS4.3 Club Patrol Types</w:t>
      </w:r>
      <w:r>
        <w:t>.</w:t>
      </w:r>
    </w:p>
    <w:p w:rsidR="004B5A80" w:rsidRDefault="00ED384A" w:rsidP="002C3B8C">
      <w:r>
        <w:rPr>
          <w:noProof/>
          <w:lang w:eastAsia="en-AU"/>
        </w:rPr>
        <w:drawing>
          <wp:inline distT="0" distB="0" distL="0" distR="0" wp14:anchorId="3349A774" wp14:editId="2BA9C9D6">
            <wp:extent cx="6115791" cy="3336966"/>
            <wp:effectExtent l="0" t="0" r="0" b="0"/>
            <wp:docPr id="26" name="Picture 26" descr="C:\Users\shudson\AppData\Local\Microsoft\Windows\Temporary Internet Files\Content.Word\satellite-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udson\AppData\Local\Microsoft\Windows\Temporary Internet Files\Content.Word\satellite-overview.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132" b="15778"/>
                    <a:stretch/>
                  </pic:blipFill>
                  <pic:spPr bwMode="auto">
                    <a:xfrm>
                      <a:off x="0" y="0"/>
                      <a:ext cx="6120765" cy="3339680"/>
                    </a:xfrm>
                    <a:prstGeom prst="rect">
                      <a:avLst/>
                    </a:prstGeom>
                    <a:noFill/>
                    <a:ln>
                      <a:noFill/>
                    </a:ln>
                    <a:extLst>
                      <a:ext uri="{53640926-AAD7-44D8-BBD7-CCE9431645EC}">
                        <a14:shadowObscured xmlns:a14="http://schemas.microsoft.com/office/drawing/2010/main"/>
                      </a:ext>
                    </a:extLst>
                  </pic:spPr>
                </pic:pic>
              </a:graphicData>
            </a:graphic>
          </wp:inline>
        </w:drawing>
      </w:r>
    </w:p>
    <w:p w:rsidR="00D339D6" w:rsidRDefault="004C1094" w:rsidP="00D339D6">
      <w:pPr>
        <w:pStyle w:val="Heading3"/>
      </w:pPr>
      <w:bookmarkStart w:id="16" w:name="_Toc459803404"/>
      <w:r>
        <w:t>Base</w:t>
      </w:r>
      <w:r w:rsidR="00D339D6">
        <w:t xml:space="preserve"> Patrol</w:t>
      </w:r>
      <w:bookmarkEnd w:id="16"/>
    </w:p>
    <w:p w:rsidR="004C1094" w:rsidRDefault="004C1094" w:rsidP="004C1094">
      <w:pPr>
        <w:jc w:val="both"/>
      </w:pPr>
      <w:r>
        <w:t xml:space="preserve">A Base Patrol is the core patrolled area for a lifesaving service established at all times and dates as identified in the Lifesaving Service Agreement. A  Base Patrol must meet all minimums for personnel and equipment as stated below to be considered ‘beach open’.  </w:t>
      </w:r>
    </w:p>
    <w:p w:rsidR="004C1094" w:rsidRPr="003E2F8A" w:rsidRDefault="004C1094" w:rsidP="004C1094">
      <w:pPr>
        <w:jc w:val="both"/>
      </w:pPr>
      <w:r>
        <w:t>A Base Patrol may be supported by multiple Sub Patrols to effectively manage the beach operations as identified in the services Patrol Operations Manual.</w:t>
      </w:r>
    </w:p>
    <w:p w:rsidR="006E45B9" w:rsidRPr="006C537B" w:rsidRDefault="00ED384A" w:rsidP="006C537B">
      <w:r>
        <w:rPr>
          <w:noProof/>
          <w:lang w:eastAsia="en-AU"/>
        </w:rPr>
        <w:drawing>
          <wp:inline distT="0" distB="0" distL="0" distR="0" wp14:anchorId="2BB0CF2A" wp14:editId="39084F7B">
            <wp:extent cx="6112800" cy="3377085"/>
            <wp:effectExtent l="0" t="0" r="2540" b="0"/>
            <wp:docPr id="17" name="Picture 17" descr="C:\Users\shudson\AppData\Local\Microsoft\Windows\Temporary Internet Files\Content.Word\base-pa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udson\AppData\Local\Microsoft\Windows\Temporary Internet Files\Content.Word\base-patrol.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1947"/>
                    <a:stretch/>
                  </pic:blipFill>
                  <pic:spPr bwMode="auto">
                    <a:xfrm>
                      <a:off x="0" y="0"/>
                      <a:ext cx="6112800" cy="3377085"/>
                    </a:xfrm>
                    <a:prstGeom prst="rect">
                      <a:avLst/>
                    </a:prstGeom>
                    <a:noFill/>
                    <a:ln>
                      <a:noFill/>
                    </a:ln>
                    <a:extLst>
                      <a:ext uri="{53640926-AAD7-44D8-BBD7-CCE9431645EC}">
                        <a14:shadowObscured xmlns:a14="http://schemas.microsoft.com/office/drawing/2010/main"/>
                      </a:ext>
                    </a:extLst>
                  </pic:spPr>
                </pic:pic>
              </a:graphicData>
            </a:graphic>
          </wp:inline>
        </w:drawing>
      </w:r>
    </w:p>
    <w:p w:rsidR="00D339D6" w:rsidRDefault="00D339D6" w:rsidP="00D339D6">
      <w:pPr>
        <w:pStyle w:val="Heading3"/>
      </w:pPr>
      <w:bookmarkStart w:id="17" w:name="_Toc459803405"/>
      <w:r>
        <w:lastRenderedPageBreak/>
        <w:t>Satellite Patrol</w:t>
      </w:r>
      <w:bookmarkEnd w:id="17"/>
    </w:p>
    <w:p w:rsidR="006C537B" w:rsidRPr="006C537B" w:rsidRDefault="004C1094" w:rsidP="004C1094">
      <w:pPr>
        <w:jc w:val="both"/>
      </w:pPr>
      <w:r>
        <w:t xml:space="preserve">A Satellite Patrol is a </w:t>
      </w:r>
      <w:r>
        <w:rPr>
          <w:rFonts w:cs="Arial"/>
        </w:rPr>
        <w:t>sub patrol type with patrol flags, and operates as an extension of the Base Patrol, as defined within the services’ Patrol Operations Manual to provide surveillance at an area of high risk. A Satellite Patrol may operate almost independently of a Base Patrol due to similar minimum requirements.</w:t>
      </w:r>
      <w:r w:rsidR="00ED384A">
        <w:rPr>
          <w:noProof/>
          <w:lang w:eastAsia="en-AU"/>
        </w:rPr>
        <w:drawing>
          <wp:inline distT="0" distB="0" distL="0" distR="0" wp14:anchorId="0EDDF7A1" wp14:editId="74719C13">
            <wp:extent cx="6080166" cy="2933206"/>
            <wp:effectExtent l="0" t="0" r="0" b="635"/>
            <wp:docPr id="25" name="Picture 25" descr="C:\Users\shudson\AppData\Local\Microsoft\Windows\Temporary Internet Files\Content.Word\satell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udson\AppData\Local\Microsoft\Windows\Temporary Internet Files\Content.Word\satellite.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3868" b="7974"/>
                    <a:stretch/>
                  </pic:blipFill>
                  <pic:spPr bwMode="auto">
                    <a:xfrm>
                      <a:off x="0" y="0"/>
                      <a:ext cx="6079401" cy="2932837"/>
                    </a:xfrm>
                    <a:prstGeom prst="rect">
                      <a:avLst/>
                    </a:prstGeom>
                    <a:noFill/>
                    <a:ln>
                      <a:noFill/>
                    </a:ln>
                    <a:extLst>
                      <a:ext uri="{53640926-AAD7-44D8-BBD7-CCE9431645EC}">
                        <a14:shadowObscured xmlns:a14="http://schemas.microsoft.com/office/drawing/2010/main"/>
                      </a:ext>
                    </a:extLst>
                  </pic:spPr>
                </pic:pic>
              </a:graphicData>
            </a:graphic>
          </wp:inline>
        </w:drawing>
      </w:r>
    </w:p>
    <w:p w:rsidR="00D339D6" w:rsidRDefault="00D339D6" w:rsidP="00D339D6">
      <w:pPr>
        <w:pStyle w:val="Heading3"/>
      </w:pPr>
      <w:bookmarkStart w:id="18" w:name="_Toc459803406"/>
      <w:r>
        <w:t>Outpost Patrol</w:t>
      </w:r>
      <w:bookmarkEnd w:id="18"/>
    </w:p>
    <w:p w:rsidR="004C1094" w:rsidRDefault="004C1094" w:rsidP="004C1094">
      <w:pPr>
        <w:spacing w:after="0"/>
        <w:jc w:val="both"/>
        <w:rPr>
          <w:rFonts w:cs="Arial"/>
        </w:rPr>
      </w:pPr>
      <w:r>
        <w:t xml:space="preserve">An Outpost Patrol </w:t>
      </w:r>
      <w:r>
        <w:rPr>
          <w:rFonts w:cs="Arial"/>
        </w:rPr>
        <w:t>is established at other areas of coastline. This sub patrol type has no patrol flags, and operates as an extension of the Base Patrol, as defined within the services’ Patrol Operations Manual to</w:t>
      </w:r>
    </w:p>
    <w:p w:rsidR="006C537B" w:rsidRPr="006C537B" w:rsidRDefault="004C1094" w:rsidP="004C1094">
      <w:r>
        <w:rPr>
          <w:rFonts w:cs="Arial"/>
        </w:rPr>
        <w:t>provide surveillance at an area of high risk.</w:t>
      </w:r>
      <w:r w:rsidR="00ED384A">
        <w:rPr>
          <w:noProof/>
          <w:lang w:eastAsia="en-AU"/>
        </w:rPr>
        <w:drawing>
          <wp:inline distT="0" distB="0" distL="0" distR="0" wp14:anchorId="457D74C5" wp14:editId="78F58ABF">
            <wp:extent cx="6120000" cy="3202810"/>
            <wp:effectExtent l="0" t="0" r="0" b="0"/>
            <wp:docPr id="24" name="Picture 24" descr="C:\Users\shudson\AppData\Local\Microsoft\Windows\Temporary Internet Files\Content.Word\out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udson\AppData\Local\Microsoft\Windows\Temporary Internet Files\Content.Word\outpost.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6062"/>
                    <a:stretch/>
                  </pic:blipFill>
                  <pic:spPr bwMode="auto">
                    <a:xfrm>
                      <a:off x="0" y="0"/>
                      <a:ext cx="6120000" cy="3202810"/>
                    </a:xfrm>
                    <a:prstGeom prst="rect">
                      <a:avLst/>
                    </a:prstGeom>
                    <a:noFill/>
                    <a:ln>
                      <a:noFill/>
                    </a:ln>
                    <a:extLst>
                      <a:ext uri="{53640926-AAD7-44D8-BBD7-CCE9431645EC}">
                        <a14:shadowObscured xmlns:a14="http://schemas.microsoft.com/office/drawing/2010/main"/>
                      </a:ext>
                    </a:extLst>
                  </pic:spPr>
                </pic:pic>
              </a:graphicData>
            </a:graphic>
          </wp:inline>
        </w:drawing>
      </w:r>
    </w:p>
    <w:p w:rsidR="00D339D6" w:rsidRDefault="004C1094" w:rsidP="00D339D6">
      <w:pPr>
        <w:pStyle w:val="Heading3"/>
      </w:pPr>
      <w:bookmarkStart w:id="19" w:name="_Toc459803407"/>
      <w:r>
        <w:t>Beach Closed</w:t>
      </w:r>
      <w:r w:rsidR="00CE68A9">
        <w:t xml:space="preserve"> Patrol</w:t>
      </w:r>
      <w:bookmarkEnd w:id="19"/>
    </w:p>
    <w:p w:rsidR="004C1094" w:rsidRDefault="004C1094" w:rsidP="004C1094">
      <w:pPr>
        <w:jc w:val="both"/>
      </w:pPr>
      <w:r>
        <w:t xml:space="preserve">A Beach Closed Patrol is Base Patrol with a closed swimming area. The swimming area may be closed for situations such as dangerous conditions or an emergency. </w:t>
      </w:r>
    </w:p>
    <w:p w:rsidR="004C1094" w:rsidRPr="00962E0C" w:rsidRDefault="004C1094" w:rsidP="004C1094">
      <w:pPr>
        <w:jc w:val="both"/>
      </w:pPr>
      <w:r>
        <w:t xml:space="preserve">A Beach Closed Patrol includes all minimum personnel and all minimum equipment with the exception of patrol flags. </w:t>
      </w:r>
    </w:p>
    <w:p w:rsidR="006879F3" w:rsidRDefault="006879F3" w:rsidP="00BE645D">
      <w:pPr>
        <w:pStyle w:val="Lifesaving"/>
        <w:spacing w:after="0"/>
      </w:pPr>
      <w:bookmarkStart w:id="20" w:name="_Toc459803408"/>
      <w:r>
        <w:lastRenderedPageBreak/>
        <w:t>Daily Patrol Procedures</w:t>
      </w:r>
      <w:bookmarkEnd w:id="20"/>
    </w:p>
    <w:p w:rsidR="006B0A46" w:rsidRDefault="006B0A46" w:rsidP="006B0A46">
      <w:r>
        <w:t>Add/remove items to the below lists as required.</w:t>
      </w:r>
    </w:p>
    <w:p w:rsidR="00BE645D" w:rsidRDefault="00BE645D" w:rsidP="002A024E">
      <w:pPr>
        <w:spacing w:after="0"/>
        <w:rPr>
          <w:b/>
        </w:rPr>
        <w:sectPr w:rsidR="00BE645D" w:rsidSect="00E42FDD">
          <w:footerReference w:type="default" r:id="rId18"/>
          <w:pgSz w:w="11906" w:h="16838"/>
          <w:pgMar w:top="1440" w:right="1133" w:bottom="993" w:left="1134" w:header="708" w:footer="279" w:gutter="0"/>
          <w:cols w:space="708"/>
          <w:titlePg/>
          <w:docGrid w:linePitch="360"/>
        </w:sectPr>
      </w:pPr>
    </w:p>
    <w:p w:rsidR="00973B03" w:rsidRDefault="00973B03" w:rsidP="00BE645D">
      <w:pPr>
        <w:pStyle w:val="Heading3"/>
        <w:spacing w:before="0"/>
      </w:pPr>
      <w:bookmarkStart w:id="21" w:name="_Toc459803409"/>
      <w:r>
        <w:t>Start of patrol</w:t>
      </w:r>
      <w:bookmarkEnd w:id="21"/>
    </w:p>
    <w:p w:rsidR="00973B03" w:rsidRDefault="00973B03" w:rsidP="00973B03">
      <w:pPr>
        <w:pStyle w:val="ListParagraph"/>
        <w:numPr>
          <w:ilvl w:val="0"/>
          <w:numId w:val="22"/>
        </w:numPr>
      </w:pPr>
      <w:r>
        <w:t>All members arrive at least 15min prior to start of patrol</w:t>
      </w:r>
    </w:p>
    <w:p w:rsidR="00973B03" w:rsidRDefault="00973B03" w:rsidP="00973B03">
      <w:pPr>
        <w:pStyle w:val="ListParagraph"/>
        <w:numPr>
          <w:ilvl w:val="0"/>
          <w:numId w:val="22"/>
        </w:numPr>
      </w:pPr>
      <w:r>
        <w:t>Minimum standards assessed (numbers, qualifications, gear)</w:t>
      </w:r>
    </w:p>
    <w:p w:rsidR="00973B03" w:rsidRDefault="00973B03" w:rsidP="00973B03">
      <w:pPr>
        <w:pStyle w:val="ListParagraph"/>
        <w:numPr>
          <w:ilvl w:val="0"/>
          <w:numId w:val="22"/>
        </w:numPr>
      </w:pPr>
      <w:r>
        <w:t>Equipment should be checked and positioned for patrol</w:t>
      </w:r>
    </w:p>
    <w:p w:rsidR="00973B03" w:rsidRDefault="00973B03" w:rsidP="00973B03">
      <w:pPr>
        <w:pStyle w:val="ListParagraph"/>
        <w:numPr>
          <w:ilvl w:val="0"/>
          <w:numId w:val="22"/>
        </w:numPr>
      </w:pPr>
      <w:r>
        <w:t>Flagged area established</w:t>
      </w:r>
    </w:p>
    <w:p w:rsidR="00973B03" w:rsidRDefault="00973B03" w:rsidP="00973B03">
      <w:pPr>
        <w:pStyle w:val="ListParagraph"/>
        <w:numPr>
          <w:ilvl w:val="0"/>
          <w:numId w:val="22"/>
        </w:numPr>
      </w:pPr>
      <w:r>
        <w:t>Patrol log completed</w:t>
      </w:r>
    </w:p>
    <w:p w:rsidR="00BE645D" w:rsidRDefault="00BE645D" w:rsidP="00973B03">
      <w:pPr>
        <w:pStyle w:val="ListParagraph"/>
        <w:numPr>
          <w:ilvl w:val="0"/>
          <w:numId w:val="22"/>
        </w:numPr>
      </w:pPr>
      <w:r>
        <w:t xml:space="preserve">Patrol signed on with </w:t>
      </w:r>
      <w:proofErr w:type="spellStart"/>
      <w:r>
        <w:t>SurfCom</w:t>
      </w:r>
      <w:proofErr w:type="spellEnd"/>
    </w:p>
    <w:p w:rsidR="00973B03" w:rsidRDefault="00973B03" w:rsidP="00973B03">
      <w:pPr>
        <w:pStyle w:val="ListParagraph"/>
        <w:numPr>
          <w:ilvl w:val="0"/>
          <w:numId w:val="22"/>
        </w:numPr>
      </w:pPr>
      <w:r>
        <w:t>‘Patrol Briefing’ conducted by Patrol Captain, discussing;</w:t>
      </w:r>
    </w:p>
    <w:p w:rsidR="00973B03" w:rsidRDefault="00973B03" w:rsidP="00973B03">
      <w:pPr>
        <w:pStyle w:val="ListParagraph"/>
        <w:numPr>
          <w:ilvl w:val="1"/>
          <w:numId w:val="22"/>
        </w:numPr>
      </w:pPr>
      <w:r>
        <w:t>Uniform standards</w:t>
      </w:r>
    </w:p>
    <w:p w:rsidR="00973B03" w:rsidRDefault="00973B03" w:rsidP="00973B03">
      <w:pPr>
        <w:pStyle w:val="ListParagraph"/>
        <w:numPr>
          <w:ilvl w:val="1"/>
          <w:numId w:val="22"/>
        </w:numPr>
      </w:pPr>
      <w:r>
        <w:t>Member roles/responsibilities</w:t>
      </w:r>
    </w:p>
    <w:p w:rsidR="00973B03" w:rsidRDefault="00973B03" w:rsidP="00973B03">
      <w:pPr>
        <w:pStyle w:val="ListParagraph"/>
        <w:numPr>
          <w:ilvl w:val="1"/>
          <w:numId w:val="22"/>
        </w:numPr>
      </w:pPr>
      <w:r>
        <w:t>Rotation schedule/positioning</w:t>
      </w:r>
    </w:p>
    <w:p w:rsidR="00973B03" w:rsidRDefault="00973B03" w:rsidP="00973B03">
      <w:pPr>
        <w:pStyle w:val="ListParagraph"/>
        <w:numPr>
          <w:ilvl w:val="1"/>
          <w:numId w:val="22"/>
        </w:numPr>
      </w:pPr>
      <w:r>
        <w:t>Radio use (channels/call-signs)</w:t>
      </w:r>
    </w:p>
    <w:p w:rsidR="00973B03" w:rsidRDefault="00973B03" w:rsidP="00973B03">
      <w:pPr>
        <w:pStyle w:val="ListParagraph"/>
        <w:numPr>
          <w:ilvl w:val="1"/>
          <w:numId w:val="22"/>
        </w:numPr>
      </w:pPr>
      <w:r>
        <w:t>Expected weather/surf conditions</w:t>
      </w:r>
    </w:p>
    <w:p w:rsidR="00973B03" w:rsidRDefault="00973B03" w:rsidP="00973B03">
      <w:pPr>
        <w:pStyle w:val="ListParagraph"/>
        <w:numPr>
          <w:ilvl w:val="1"/>
          <w:numId w:val="22"/>
        </w:numPr>
      </w:pPr>
      <w:r>
        <w:t>Expected hazards and management</w:t>
      </w:r>
    </w:p>
    <w:p w:rsidR="00973B03" w:rsidRDefault="00973B03" w:rsidP="00973B03">
      <w:pPr>
        <w:pStyle w:val="ListParagraph"/>
        <w:numPr>
          <w:ilvl w:val="1"/>
          <w:numId w:val="22"/>
        </w:numPr>
      </w:pPr>
      <w:r>
        <w:t xml:space="preserve">Induction/introduction of any new members </w:t>
      </w:r>
    </w:p>
    <w:p w:rsidR="00BE645D" w:rsidRPr="00BE645D" w:rsidRDefault="00BE645D" w:rsidP="00BE645D">
      <w:pPr>
        <w:spacing w:after="0"/>
        <w:rPr>
          <w:sz w:val="10"/>
        </w:rPr>
      </w:pPr>
    </w:p>
    <w:p w:rsidR="00973B03" w:rsidRDefault="00973B03" w:rsidP="00BE645D">
      <w:pPr>
        <w:pStyle w:val="Heading3"/>
        <w:spacing w:before="0"/>
      </w:pPr>
      <w:bookmarkStart w:id="22" w:name="_Toc459803410"/>
      <w:r>
        <w:t>End of patrol</w:t>
      </w:r>
      <w:bookmarkEnd w:id="22"/>
    </w:p>
    <w:p w:rsidR="00973B03" w:rsidRDefault="00973B03" w:rsidP="00973B03">
      <w:pPr>
        <w:pStyle w:val="ListParagraph"/>
        <w:numPr>
          <w:ilvl w:val="0"/>
          <w:numId w:val="23"/>
        </w:numPr>
      </w:pPr>
      <w:r>
        <w:t>Scanning/surveillance of beach maintain by at least one lifesaver during ‘pack-up’</w:t>
      </w:r>
    </w:p>
    <w:p w:rsidR="00973B03" w:rsidRDefault="002A024E" w:rsidP="00973B03">
      <w:pPr>
        <w:pStyle w:val="ListParagraph"/>
        <w:numPr>
          <w:ilvl w:val="0"/>
          <w:numId w:val="23"/>
        </w:numPr>
      </w:pPr>
      <w:r>
        <w:t>Rescue equipment (radio, tube, board, IRB) to remain at ‘rescue ready’ status</w:t>
      </w:r>
      <w:r w:rsidR="008109EC">
        <w:t xml:space="preserve"> during ‘pack up’</w:t>
      </w:r>
    </w:p>
    <w:p w:rsidR="002A024E" w:rsidRDefault="00BE645D" w:rsidP="00973B03">
      <w:pPr>
        <w:pStyle w:val="ListParagraph"/>
        <w:numPr>
          <w:ilvl w:val="0"/>
          <w:numId w:val="23"/>
        </w:numPr>
      </w:pPr>
      <w:r>
        <w:t xml:space="preserve">Patrol log, Incident log and </w:t>
      </w:r>
      <w:proofErr w:type="spellStart"/>
      <w:r>
        <w:t>Powercraft</w:t>
      </w:r>
      <w:proofErr w:type="spellEnd"/>
      <w:r>
        <w:t xml:space="preserve"> log completed</w:t>
      </w:r>
    </w:p>
    <w:p w:rsidR="00BE645D" w:rsidRDefault="00BE645D" w:rsidP="00973B03">
      <w:pPr>
        <w:pStyle w:val="ListParagraph"/>
        <w:numPr>
          <w:ilvl w:val="0"/>
          <w:numId w:val="23"/>
        </w:numPr>
      </w:pPr>
      <w:r>
        <w:t xml:space="preserve">Patrol signed off with </w:t>
      </w:r>
      <w:proofErr w:type="spellStart"/>
      <w:r>
        <w:t>SurfCom</w:t>
      </w:r>
      <w:proofErr w:type="spellEnd"/>
    </w:p>
    <w:p w:rsidR="00BE645D" w:rsidRDefault="00BE645D" w:rsidP="00973B03">
      <w:pPr>
        <w:pStyle w:val="ListParagraph"/>
        <w:numPr>
          <w:ilvl w:val="0"/>
          <w:numId w:val="23"/>
        </w:numPr>
      </w:pPr>
      <w:r>
        <w:t>All equipment cleaned and stored appropriately</w:t>
      </w:r>
    </w:p>
    <w:p w:rsidR="00BE645D" w:rsidRDefault="00BE645D" w:rsidP="00973B03">
      <w:pPr>
        <w:pStyle w:val="ListParagraph"/>
        <w:numPr>
          <w:ilvl w:val="0"/>
          <w:numId w:val="23"/>
        </w:numPr>
      </w:pPr>
      <w:r>
        <w:t>Radio’s placed on charge</w:t>
      </w:r>
    </w:p>
    <w:p w:rsidR="00BE645D" w:rsidRDefault="00BE645D" w:rsidP="00973B03">
      <w:pPr>
        <w:pStyle w:val="ListParagraph"/>
        <w:numPr>
          <w:ilvl w:val="0"/>
          <w:numId w:val="23"/>
        </w:numPr>
      </w:pPr>
      <w:r>
        <w:t>Any supply requirements or equipment damage reported to relevant club officer</w:t>
      </w:r>
    </w:p>
    <w:p w:rsidR="00BE645D" w:rsidRDefault="00BE645D" w:rsidP="00973B03">
      <w:pPr>
        <w:pStyle w:val="ListParagraph"/>
        <w:numPr>
          <w:ilvl w:val="0"/>
          <w:numId w:val="23"/>
        </w:numPr>
      </w:pPr>
      <w:r>
        <w:t>‘Patrol Debrief’ conducted by Patrol Captain, discussing;</w:t>
      </w:r>
    </w:p>
    <w:p w:rsidR="00BE645D" w:rsidRDefault="00BE645D" w:rsidP="00BE645D">
      <w:pPr>
        <w:pStyle w:val="ListParagraph"/>
        <w:numPr>
          <w:ilvl w:val="1"/>
          <w:numId w:val="23"/>
        </w:numPr>
      </w:pPr>
      <w:r>
        <w:t>Rescues/incidents and key activities from the day</w:t>
      </w:r>
    </w:p>
    <w:p w:rsidR="00BE645D" w:rsidRDefault="00BE645D" w:rsidP="00BE645D">
      <w:pPr>
        <w:pStyle w:val="ListParagraph"/>
        <w:numPr>
          <w:ilvl w:val="1"/>
          <w:numId w:val="23"/>
        </w:numPr>
      </w:pPr>
      <w:r>
        <w:t>Any questions/concerns from patrol members</w:t>
      </w:r>
    </w:p>
    <w:p w:rsidR="00BE645D" w:rsidRDefault="00BE645D" w:rsidP="00BE645D">
      <w:pPr>
        <w:pStyle w:val="ListParagraph"/>
        <w:numPr>
          <w:ilvl w:val="1"/>
          <w:numId w:val="23"/>
        </w:numPr>
      </w:pPr>
      <w:r>
        <w:t>Upcoming events/opportunities</w:t>
      </w:r>
    </w:p>
    <w:p w:rsidR="00BE645D" w:rsidRDefault="00BE645D" w:rsidP="00BE645D">
      <w:pPr>
        <w:pStyle w:val="ListParagraph"/>
        <w:numPr>
          <w:ilvl w:val="1"/>
          <w:numId w:val="23"/>
        </w:numPr>
      </w:pPr>
      <w:r>
        <w:t>Training options</w:t>
      </w:r>
    </w:p>
    <w:p w:rsidR="00BE645D" w:rsidRPr="00973B03" w:rsidRDefault="00BE645D" w:rsidP="00BE645D">
      <w:pPr>
        <w:pStyle w:val="ListParagraph"/>
        <w:numPr>
          <w:ilvl w:val="1"/>
          <w:numId w:val="23"/>
        </w:numPr>
      </w:pPr>
      <w:r>
        <w:t>Next patrol date</w:t>
      </w:r>
    </w:p>
    <w:p w:rsidR="00BE645D" w:rsidRDefault="00BE645D" w:rsidP="004B5A80">
      <w:pPr>
        <w:pStyle w:val="Heading1"/>
        <w:sectPr w:rsidR="00BE645D" w:rsidSect="00BE645D">
          <w:type w:val="continuous"/>
          <w:pgSz w:w="11906" w:h="16838"/>
          <w:pgMar w:top="1134" w:right="1133" w:bottom="993" w:left="1134" w:header="708" w:footer="279" w:gutter="0"/>
          <w:cols w:num="2" w:space="283"/>
          <w:docGrid w:linePitch="360"/>
        </w:sectPr>
      </w:pPr>
    </w:p>
    <w:p w:rsidR="00BE645D" w:rsidRDefault="008109EC" w:rsidP="008109EC">
      <w:pPr>
        <w:pStyle w:val="Heading3"/>
      </w:pPr>
      <w:bookmarkStart w:id="23" w:name="_Toc459803411"/>
      <w:r>
        <w:t>Equipment Location</w:t>
      </w:r>
      <w:bookmarkEnd w:id="23"/>
    </w:p>
    <w:p w:rsidR="006B0A46" w:rsidRDefault="006B0A46" w:rsidP="006B0A46">
      <w:r>
        <w:t>Add/remove items to the below lists as required.</w:t>
      </w:r>
    </w:p>
    <w:tbl>
      <w:tblPr>
        <w:tblStyle w:val="TableGrid"/>
        <w:tblW w:w="0" w:type="auto"/>
        <w:tblLook w:val="04A0" w:firstRow="1" w:lastRow="0" w:firstColumn="1" w:lastColumn="0" w:noHBand="0" w:noVBand="1"/>
      </w:tblPr>
      <w:tblGrid>
        <w:gridCol w:w="2622"/>
        <w:gridCol w:w="7007"/>
      </w:tblGrid>
      <w:tr w:rsidR="00BE645D" w:rsidTr="002676EE">
        <w:tc>
          <w:tcPr>
            <w:tcW w:w="2660" w:type="dxa"/>
            <w:shd w:val="clear" w:color="auto" w:fill="0060A9"/>
            <w:vAlign w:val="center"/>
          </w:tcPr>
          <w:p w:rsidR="00BE645D" w:rsidRPr="00BE645D" w:rsidRDefault="008109EC" w:rsidP="00BE645D">
            <w:pPr>
              <w:spacing w:after="0"/>
              <w:jc w:val="center"/>
              <w:rPr>
                <w:b/>
                <w:color w:val="FFFFFF" w:themeColor="background1"/>
              </w:rPr>
            </w:pPr>
            <w:r>
              <w:rPr>
                <w:b/>
                <w:color w:val="FFFFFF" w:themeColor="background1"/>
              </w:rPr>
              <w:t>Item</w:t>
            </w:r>
          </w:p>
        </w:tc>
        <w:tc>
          <w:tcPr>
            <w:tcW w:w="7195" w:type="dxa"/>
            <w:shd w:val="clear" w:color="auto" w:fill="0060A9"/>
            <w:vAlign w:val="center"/>
          </w:tcPr>
          <w:p w:rsidR="00BE645D" w:rsidRPr="00BE645D" w:rsidRDefault="008109EC" w:rsidP="00BE645D">
            <w:pPr>
              <w:spacing w:after="0"/>
              <w:jc w:val="center"/>
              <w:rPr>
                <w:b/>
                <w:color w:val="FFFFFF" w:themeColor="background1"/>
              </w:rPr>
            </w:pPr>
            <w:r>
              <w:rPr>
                <w:b/>
                <w:color w:val="FFFFFF" w:themeColor="background1"/>
              </w:rPr>
              <w:t>Location</w:t>
            </w:r>
          </w:p>
        </w:tc>
      </w:tr>
      <w:tr w:rsidR="00BE645D" w:rsidTr="002676EE">
        <w:tc>
          <w:tcPr>
            <w:tcW w:w="2660" w:type="dxa"/>
            <w:vAlign w:val="center"/>
          </w:tcPr>
          <w:p w:rsidR="00BE645D" w:rsidRDefault="002676EE" w:rsidP="00BE645D">
            <w:pPr>
              <w:spacing w:after="0"/>
            </w:pPr>
            <w:r>
              <w:t>IRB</w:t>
            </w:r>
          </w:p>
        </w:tc>
        <w:tc>
          <w:tcPr>
            <w:tcW w:w="7195" w:type="dxa"/>
            <w:vAlign w:val="center"/>
          </w:tcPr>
          <w:p w:rsidR="00BE645D" w:rsidRDefault="008312A0" w:rsidP="00BE645D">
            <w:pPr>
              <w:spacing w:after="0"/>
            </w:pPr>
            <w:r>
              <w:t>IRB Shed  (north end of club house)</w:t>
            </w:r>
          </w:p>
        </w:tc>
      </w:tr>
      <w:tr w:rsidR="00BE645D" w:rsidTr="002676EE">
        <w:tc>
          <w:tcPr>
            <w:tcW w:w="2660" w:type="dxa"/>
            <w:vAlign w:val="center"/>
          </w:tcPr>
          <w:p w:rsidR="00BE645D" w:rsidRDefault="002676EE" w:rsidP="00BE645D">
            <w:pPr>
              <w:spacing w:after="0"/>
            </w:pPr>
            <w:r>
              <w:t>Radios</w:t>
            </w:r>
          </w:p>
        </w:tc>
        <w:tc>
          <w:tcPr>
            <w:tcW w:w="7195" w:type="dxa"/>
            <w:vAlign w:val="center"/>
          </w:tcPr>
          <w:p w:rsidR="008312A0" w:rsidRDefault="008312A0" w:rsidP="00BE645D">
            <w:pPr>
              <w:spacing w:after="0"/>
            </w:pPr>
            <w:r>
              <w:t>Patrol room cabinet – key entry</w:t>
            </w:r>
          </w:p>
        </w:tc>
      </w:tr>
      <w:tr w:rsidR="00BE645D" w:rsidTr="002676EE">
        <w:tc>
          <w:tcPr>
            <w:tcW w:w="2660" w:type="dxa"/>
            <w:vAlign w:val="center"/>
          </w:tcPr>
          <w:p w:rsidR="00BE645D" w:rsidRDefault="002676EE" w:rsidP="00BE645D">
            <w:pPr>
              <w:spacing w:after="0"/>
            </w:pPr>
            <w:r>
              <w:t>Patrol shade (tent)</w:t>
            </w:r>
          </w:p>
        </w:tc>
        <w:tc>
          <w:tcPr>
            <w:tcW w:w="7195" w:type="dxa"/>
            <w:vAlign w:val="center"/>
          </w:tcPr>
          <w:p w:rsidR="00BE645D" w:rsidRDefault="00D36462" w:rsidP="00BE645D">
            <w:pPr>
              <w:spacing w:after="0"/>
            </w:pPr>
            <w:r>
              <w:t>IRB Shed (north end of club house)</w:t>
            </w:r>
          </w:p>
        </w:tc>
      </w:tr>
      <w:tr w:rsidR="00D36462" w:rsidTr="002676EE">
        <w:tc>
          <w:tcPr>
            <w:tcW w:w="2660" w:type="dxa"/>
            <w:vAlign w:val="center"/>
          </w:tcPr>
          <w:p w:rsidR="00D36462" w:rsidRDefault="00D36462" w:rsidP="00BE645D">
            <w:pPr>
              <w:spacing w:after="0"/>
            </w:pPr>
            <w:r>
              <w:t>Patrol chairs</w:t>
            </w:r>
          </w:p>
        </w:tc>
        <w:tc>
          <w:tcPr>
            <w:tcW w:w="7195" w:type="dxa"/>
            <w:vAlign w:val="center"/>
          </w:tcPr>
          <w:p w:rsidR="00D36462" w:rsidRDefault="00D36462" w:rsidP="00BE645D">
            <w:pPr>
              <w:spacing w:after="0"/>
            </w:pPr>
            <w:r>
              <w:t>IRB Shed (north end of club house)</w:t>
            </w:r>
          </w:p>
        </w:tc>
      </w:tr>
      <w:tr w:rsidR="00BE645D" w:rsidTr="002676EE">
        <w:tc>
          <w:tcPr>
            <w:tcW w:w="2660" w:type="dxa"/>
            <w:vAlign w:val="center"/>
          </w:tcPr>
          <w:p w:rsidR="00BE645D" w:rsidRDefault="002676EE" w:rsidP="00BE645D">
            <w:pPr>
              <w:spacing w:after="0"/>
            </w:pPr>
            <w:r>
              <w:t>Rescue boards</w:t>
            </w:r>
          </w:p>
        </w:tc>
        <w:tc>
          <w:tcPr>
            <w:tcW w:w="7195" w:type="dxa"/>
            <w:vAlign w:val="center"/>
          </w:tcPr>
          <w:p w:rsidR="00BE645D" w:rsidRDefault="008312A0" w:rsidP="00BE645D">
            <w:pPr>
              <w:spacing w:after="0"/>
            </w:pPr>
            <w:r>
              <w:t>IRB Shed  (north end of club house)</w:t>
            </w:r>
          </w:p>
        </w:tc>
      </w:tr>
      <w:tr w:rsidR="00BE645D" w:rsidTr="002676EE">
        <w:tc>
          <w:tcPr>
            <w:tcW w:w="2660" w:type="dxa"/>
            <w:vAlign w:val="center"/>
          </w:tcPr>
          <w:p w:rsidR="00BE645D" w:rsidRDefault="002676EE" w:rsidP="00BE645D">
            <w:pPr>
              <w:spacing w:after="0"/>
            </w:pPr>
            <w:r>
              <w:t>Rescue tubes</w:t>
            </w:r>
          </w:p>
        </w:tc>
        <w:tc>
          <w:tcPr>
            <w:tcW w:w="7195" w:type="dxa"/>
            <w:vAlign w:val="center"/>
          </w:tcPr>
          <w:p w:rsidR="00BE645D" w:rsidRDefault="008312A0" w:rsidP="00BE645D">
            <w:pPr>
              <w:spacing w:after="0"/>
            </w:pPr>
            <w:r>
              <w:t>IRB Shed  (north end of club house)</w:t>
            </w:r>
          </w:p>
        </w:tc>
      </w:tr>
      <w:tr w:rsidR="00BE645D" w:rsidTr="002676EE">
        <w:tc>
          <w:tcPr>
            <w:tcW w:w="2660" w:type="dxa"/>
            <w:vAlign w:val="center"/>
          </w:tcPr>
          <w:p w:rsidR="00BE645D" w:rsidRDefault="002676EE" w:rsidP="00BE645D">
            <w:pPr>
              <w:spacing w:after="0"/>
            </w:pPr>
            <w:r>
              <w:t>Defibrillator</w:t>
            </w:r>
          </w:p>
        </w:tc>
        <w:tc>
          <w:tcPr>
            <w:tcW w:w="7195" w:type="dxa"/>
            <w:vAlign w:val="center"/>
          </w:tcPr>
          <w:p w:rsidR="00BE645D" w:rsidRDefault="00D36462" w:rsidP="00BE645D">
            <w:pPr>
              <w:spacing w:after="0"/>
            </w:pPr>
            <w:r>
              <w:t>Patrol room cabinet – key entry</w:t>
            </w:r>
          </w:p>
        </w:tc>
      </w:tr>
      <w:tr w:rsidR="008312A0" w:rsidTr="002676EE">
        <w:tc>
          <w:tcPr>
            <w:tcW w:w="2660" w:type="dxa"/>
            <w:vAlign w:val="center"/>
          </w:tcPr>
          <w:p w:rsidR="008312A0" w:rsidRDefault="008312A0" w:rsidP="00BE645D">
            <w:pPr>
              <w:spacing w:after="0"/>
            </w:pPr>
            <w:r>
              <w:t>Oxy resuscitation kit</w:t>
            </w:r>
          </w:p>
        </w:tc>
        <w:tc>
          <w:tcPr>
            <w:tcW w:w="7195" w:type="dxa"/>
            <w:vAlign w:val="center"/>
          </w:tcPr>
          <w:p w:rsidR="008312A0" w:rsidRDefault="00D36462" w:rsidP="008F1BEB">
            <w:pPr>
              <w:spacing w:after="0"/>
            </w:pPr>
            <w:r>
              <w:t>Patrol room cabinet – key entry</w:t>
            </w:r>
          </w:p>
        </w:tc>
      </w:tr>
      <w:tr w:rsidR="008312A0" w:rsidTr="002676EE">
        <w:tc>
          <w:tcPr>
            <w:tcW w:w="2660" w:type="dxa"/>
            <w:vAlign w:val="center"/>
          </w:tcPr>
          <w:p w:rsidR="008312A0" w:rsidRDefault="008312A0" w:rsidP="00BE645D">
            <w:pPr>
              <w:spacing w:after="0"/>
            </w:pPr>
            <w:r>
              <w:t>First aid kit</w:t>
            </w:r>
          </w:p>
        </w:tc>
        <w:tc>
          <w:tcPr>
            <w:tcW w:w="7195" w:type="dxa"/>
            <w:vAlign w:val="center"/>
          </w:tcPr>
          <w:p w:rsidR="008312A0" w:rsidRDefault="00D36462" w:rsidP="008F1BEB">
            <w:pPr>
              <w:spacing w:after="0"/>
            </w:pPr>
            <w:r>
              <w:t>Patrol room cabinet – key entry</w:t>
            </w:r>
          </w:p>
        </w:tc>
      </w:tr>
      <w:tr w:rsidR="008312A0" w:rsidTr="002676EE">
        <w:tc>
          <w:tcPr>
            <w:tcW w:w="2660" w:type="dxa"/>
            <w:vAlign w:val="center"/>
          </w:tcPr>
          <w:p w:rsidR="008312A0" w:rsidRDefault="008312A0" w:rsidP="00BE645D">
            <w:pPr>
              <w:spacing w:after="0"/>
            </w:pPr>
            <w:r>
              <w:t>Spinal board</w:t>
            </w:r>
          </w:p>
        </w:tc>
        <w:tc>
          <w:tcPr>
            <w:tcW w:w="7195" w:type="dxa"/>
            <w:vAlign w:val="center"/>
          </w:tcPr>
          <w:p w:rsidR="008312A0" w:rsidRDefault="008312A0" w:rsidP="008F1BEB">
            <w:pPr>
              <w:spacing w:after="0"/>
            </w:pPr>
            <w:r>
              <w:t>IRB Shed  (north end of club house)</w:t>
            </w:r>
          </w:p>
        </w:tc>
      </w:tr>
      <w:tr w:rsidR="008312A0" w:rsidTr="002676EE">
        <w:tc>
          <w:tcPr>
            <w:tcW w:w="2660" w:type="dxa"/>
            <w:vAlign w:val="center"/>
          </w:tcPr>
          <w:p w:rsidR="008312A0" w:rsidRDefault="008312A0" w:rsidP="00BE645D">
            <w:pPr>
              <w:spacing w:after="0"/>
            </w:pPr>
            <w:r>
              <w:t>Binoculars</w:t>
            </w:r>
          </w:p>
        </w:tc>
        <w:tc>
          <w:tcPr>
            <w:tcW w:w="7195" w:type="dxa"/>
            <w:vAlign w:val="center"/>
          </w:tcPr>
          <w:p w:rsidR="008312A0" w:rsidRDefault="008312A0" w:rsidP="008F1BEB">
            <w:pPr>
              <w:spacing w:after="0"/>
            </w:pPr>
            <w:r>
              <w:t>Patrol room cabinet – key entry</w:t>
            </w:r>
          </w:p>
        </w:tc>
      </w:tr>
      <w:tr w:rsidR="008312A0" w:rsidTr="002676EE">
        <w:tc>
          <w:tcPr>
            <w:tcW w:w="2660" w:type="dxa"/>
            <w:vAlign w:val="center"/>
          </w:tcPr>
          <w:p w:rsidR="008312A0" w:rsidRDefault="008312A0" w:rsidP="00BE645D">
            <w:pPr>
              <w:spacing w:after="0"/>
            </w:pPr>
            <w:r>
              <w:t>Patrol flags/signage</w:t>
            </w:r>
          </w:p>
        </w:tc>
        <w:tc>
          <w:tcPr>
            <w:tcW w:w="7195" w:type="dxa"/>
            <w:vAlign w:val="center"/>
          </w:tcPr>
          <w:p w:rsidR="008312A0" w:rsidRDefault="008312A0" w:rsidP="008F1BEB">
            <w:pPr>
              <w:spacing w:after="0"/>
            </w:pPr>
            <w:r>
              <w:t>IRB Shed  (north end of club house)</w:t>
            </w:r>
          </w:p>
        </w:tc>
      </w:tr>
    </w:tbl>
    <w:p w:rsidR="00007AEC" w:rsidRDefault="00007AEC" w:rsidP="00007AEC">
      <w:pPr>
        <w:rPr>
          <w:rFonts w:asciiTheme="minorHAnsi" w:eastAsia="Times New Roman" w:hAnsiTheme="minorHAnsi" w:cstheme="majorBidi"/>
          <w:noProof/>
          <w:color w:val="ED1C2E"/>
          <w:sz w:val="32"/>
          <w:szCs w:val="28"/>
          <w:lang w:val="en-US"/>
        </w:rPr>
      </w:pPr>
    </w:p>
    <w:p w:rsidR="006879F3" w:rsidRDefault="006879F3" w:rsidP="006879F3">
      <w:pPr>
        <w:pStyle w:val="Lifesaving"/>
      </w:pPr>
      <w:bookmarkStart w:id="24" w:name="_Toc459803412"/>
      <w:r>
        <w:lastRenderedPageBreak/>
        <w:t>Nippers/Water Safety</w:t>
      </w:r>
      <w:bookmarkEnd w:id="24"/>
    </w:p>
    <w:p w:rsidR="00BA6A45" w:rsidRDefault="00BA6A45" w:rsidP="00BA6A45">
      <w:pPr>
        <w:jc w:val="both"/>
      </w:pPr>
      <w:r>
        <w:t xml:space="preserve">Nipper activities (and like activities) are to adhere to the SLSA Water Safety Policy </w:t>
      </w:r>
      <w:r w:rsidR="00B95440">
        <w:t>(</w:t>
      </w:r>
      <w:r w:rsidR="00B95440" w:rsidRPr="00E81B73">
        <w:rPr>
          <w:b/>
          <w:i/>
        </w:rPr>
        <w:t>SLSA Policy 1.01</w:t>
      </w:r>
      <w:r w:rsidR="00B95440">
        <w:t xml:space="preserve">) </w:t>
      </w:r>
      <w:r>
        <w:t>at all times. Nipper activities are to only be conducted in the immediate vicinity of an active patrolled area and have its own sufficient water safety (minimum 1 water safety for every 5 participants</w:t>
      </w:r>
      <w:r w:rsidRPr="00CD5CE8">
        <w:t>). It is highly recommended that an IR</w:t>
      </w:r>
      <w:r w:rsidR="00CD5CE8" w:rsidRPr="00CD5CE8">
        <w:t>B be available water safety.</w:t>
      </w:r>
      <w:r w:rsidR="00CD5CE8">
        <w:t xml:space="preserve"> The IRB should be on the water, rather than stationary on the beach.</w:t>
      </w:r>
    </w:p>
    <w:p w:rsidR="00BA6A45" w:rsidRDefault="00BA6A45" w:rsidP="00BA6A45">
      <w:pPr>
        <w:jc w:val="both"/>
      </w:pPr>
      <w:r w:rsidRPr="003E320F">
        <w:rPr>
          <w:b/>
        </w:rPr>
        <w:t>Nipper activities cannot be undertaken on a closed beach</w:t>
      </w:r>
      <w:r>
        <w:t xml:space="preserve">. </w:t>
      </w:r>
    </w:p>
    <w:p w:rsidR="006C537B" w:rsidRDefault="00BA6A45" w:rsidP="00BA6A45">
      <w:pPr>
        <w:jc w:val="both"/>
      </w:pPr>
      <w:r>
        <w:t>The Patrol Captain is to have ‘control’ over all Nipper activities and may delegate to a Nipper Coordinator.</w:t>
      </w:r>
    </w:p>
    <w:p w:rsidR="006879F3" w:rsidRDefault="006879F3" w:rsidP="006879F3">
      <w:pPr>
        <w:pStyle w:val="Lifesaving"/>
      </w:pPr>
      <w:bookmarkStart w:id="25" w:name="_Toc459803413"/>
      <w:r>
        <w:t>Club Rules</w:t>
      </w:r>
      <w:bookmarkEnd w:id="25"/>
    </w:p>
    <w:p w:rsidR="00D339D6" w:rsidRDefault="00D339D6" w:rsidP="00D339D6">
      <w:pPr>
        <w:pStyle w:val="ListParagraph"/>
        <w:numPr>
          <w:ilvl w:val="0"/>
          <w:numId w:val="9"/>
        </w:numPr>
      </w:pPr>
      <w:r>
        <w:t>Full patrol uniform must always be worn on patrol</w:t>
      </w:r>
    </w:p>
    <w:p w:rsidR="00D339D6" w:rsidRDefault="00D339D6" w:rsidP="00D339D6">
      <w:pPr>
        <w:pStyle w:val="ListParagraph"/>
        <w:numPr>
          <w:ilvl w:val="0"/>
          <w:numId w:val="9"/>
        </w:numPr>
      </w:pPr>
      <w:r>
        <w:t>At least one (1) patrol member to always be watching the water</w:t>
      </w:r>
    </w:p>
    <w:p w:rsidR="00D339D6" w:rsidRDefault="00D339D6" w:rsidP="00D339D6">
      <w:pPr>
        <w:pStyle w:val="ListParagraph"/>
        <w:numPr>
          <w:ilvl w:val="0"/>
          <w:numId w:val="9"/>
        </w:numPr>
      </w:pPr>
      <w:r>
        <w:t>At least one (1) patrol member always monitoring the radio (channel 2 and channel 3)</w:t>
      </w:r>
    </w:p>
    <w:p w:rsidR="00D339D6" w:rsidRDefault="00D339D6" w:rsidP="00D339D6">
      <w:pPr>
        <w:pStyle w:val="ListParagraph"/>
        <w:numPr>
          <w:ilvl w:val="0"/>
          <w:numId w:val="9"/>
        </w:numPr>
      </w:pPr>
      <w:r>
        <w:t>The Patrol Captain is to always be made aware of all member locations/activities</w:t>
      </w:r>
    </w:p>
    <w:p w:rsidR="00D339D6" w:rsidRDefault="00D339D6" w:rsidP="00D339D6">
      <w:pPr>
        <w:pStyle w:val="ListParagraph"/>
        <w:numPr>
          <w:ilvl w:val="0"/>
          <w:numId w:val="9"/>
        </w:numPr>
      </w:pPr>
      <w:r>
        <w:t>At least one (1) patrol member at the water’s edge with a tube and radio when swimmers are in the water</w:t>
      </w:r>
    </w:p>
    <w:p w:rsidR="00D339D6" w:rsidRDefault="00D339D6" w:rsidP="00D339D6">
      <w:pPr>
        <w:pStyle w:val="ListParagraph"/>
        <w:numPr>
          <w:ilvl w:val="0"/>
          <w:numId w:val="9"/>
        </w:numPr>
      </w:pPr>
      <w:r>
        <w:t>Rescue tubes are to always be carried by patrol members when on the beach</w:t>
      </w:r>
    </w:p>
    <w:p w:rsidR="00D339D6" w:rsidRDefault="00D339D6" w:rsidP="00D339D6">
      <w:pPr>
        <w:pStyle w:val="ListParagraph"/>
        <w:numPr>
          <w:ilvl w:val="0"/>
          <w:numId w:val="9"/>
        </w:numPr>
      </w:pPr>
      <w:r>
        <w:t>Rescue tubes should not be tied to flag poles</w:t>
      </w:r>
    </w:p>
    <w:p w:rsidR="00D339D6" w:rsidRDefault="00D339D6" w:rsidP="00D339D6">
      <w:pPr>
        <w:pStyle w:val="ListParagraph"/>
        <w:numPr>
          <w:ilvl w:val="0"/>
          <w:numId w:val="9"/>
        </w:numPr>
      </w:pPr>
      <w:r>
        <w:t>Members should not text, sun bathe or engage in any unprofessional behaviour (in uniform) in public view</w:t>
      </w:r>
    </w:p>
    <w:p w:rsidR="00D339D6" w:rsidRDefault="00D339D6" w:rsidP="00D339D6">
      <w:pPr>
        <w:pStyle w:val="ListParagraph"/>
        <w:numPr>
          <w:ilvl w:val="0"/>
          <w:numId w:val="9"/>
        </w:numPr>
      </w:pPr>
      <w:r>
        <w:t>Only qualified IRB driver and crew are to operate the IRB</w:t>
      </w:r>
    </w:p>
    <w:p w:rsidR="00D339D6" w:rsidRDefault="00D339D6" w:rsidP="00D339D6">
      <w:pPr>
        <w:pStyle w:val="ListParagraph"/>
        <w:numPr>
          <w:ilvl w:val="0"/>
          <w:numId w:val="9"/>
        </w:numPr>
      </w:pPr>
      <w:r>
        <w:t>Only licensed drivers to operate the ATV</w:t>
      </w:r>
    </w:p>
    <w:p w:rsidR="00D339D6" w:rsidRDefault="00D339D6" w:rsidP="00D339D6">
      <w:pPr>
        <w:pStyle w:val="ListParagraph"/>
        <w:numPr>
          <w:ilvl w:val="0"/>
          <w:numId w:val="9"/>
        </w:numPr>
      </w:pPr>
      <w:r>
        <w:t>The ATV should always be left facing the water (out of gear and in neutral)</w:t>
      </w:r>
    </w:p>
    <w:p w:rsidR="00D339D6" w:rsidRDefault="00D339D6" w:rsidP="00D339D6">
      <w:pPr>
        <w:pStyle w:val="ListParagraph"/>
        <w:numPr>
          <w:ilvl w:val="0"/>
          <w:numId w:val="9"/>
        </w:numPr>
      </w:pPr>
      <w:r>
        <w:t>ATV should always be driven at a low speed (unless in an emergency)</w:t>
      </w:r>
    </w:p>
    <w:p w:rsidR="00D339D6" w:rsidRDefault="00D339D6" w:rsidP="00D339D6">
      <w:pPr>
        <w:pStyle w:val="ListParagraph"/>
        <w:numPr>
          <w:ilvl w:val="0"/>
          <w:numId w:val="9"/>
        </w:numPr>
      </w:pPr>
      <w:r>
        <w:t>No passengers are allowed in the tray of the ATV (unless in an emergency)</w:t>
      </w:r>
    </w:p>
    <w:p w:rsidR="00D339D6" w:rsidRDefault="00D339D6" w:rsidP="00D339D6">
      <w:pPr>
        <w:pStyle w:val="ListParagraph"/>
        <w:numPr>
          <w:ilvl w:val="0"/>
          <w:numId w:val="9"/>
        </w:numPr>
      </w:pPr>
      <w:r>
        <w:t>The Club Captain or relevant officer should be notified immediately of any equipment damage/issues</w:t>
      </w:r>
    </w:p>
    <w:p w:rsidR="00D339D6" w:rsidRDefault="00D339D6" w:rsidP="00D339D6">
      <w:pPr>
        <w:pStyle w:val="ListParagraph"/>
        <w:numPr>
          <w:ilvl w:val="0"/>
          <w:numId w:val="9"/>
        </w:numPr>
      </w:pPr>
      <w:r>
        <w:t>Patrol will adhere to full start and end of patrol procedures</w:t>
      </w:r>
    </w:p>
    <w:p w:rsidR="00D339D6" w:rsidRPr="006879F3" w:rsidRDefault="00D339D6" w:rsidP="00D339D6">
      <w:pPr>
        <w:pStyle w:val="ListParagraph"/>
        <w:numPr>
          <w:ilvl w:val="0"/>
          <w:numId w:val="9"/>
        </w:numPr>
      </w:pPr>
      <w:r>
        <w:t xml:space="preserve">All paperwork is to be completed for each patrol  (including patrol log, incident log and </w:t>
      </w:r>
      <w:proofErr w:type="spellStart"/>
      <w:r>
        <w:t>Powercraft</w:t>
      </w:r>
      <w:proofErr w:type="spellEnd"/>
      <w:r>
        <w:t xml:space="preserve"> log)</w:t>
      </w:r>
    </w:p>
    <w:p w:rsidR="005C718A" w:rsidRDefault="005F520D" w:rsidP="005F520D">
      <w:pPr>
        <w:pStyle w:val="Lifesaving"/>
      </w:pPr>
      <w:bookmarkStart w:id="26" w:name="_Toc459803414"/>
      <w:r>
        <w:t>Local Government By-Laws</w:t>
      </w:r>
      <w:bookmarkEnd w:id="26"/>
    </w:p>
    <w:tbl>
      <w:tblPr>
        <w:tblStyle w:val="TableGrid"/>
        <w:tblW w:w="0" w:type="auto"/>
        <w:tblLook w:val="04A0" w:firstRow="1" w:lastRow="0" w:firstColumn="1" w:lastColumn="0" w:noHBand="0" w:noVBand="1"/>
      </w:tblPr>
      <w:tblGrid>
        <w:gridCol w:w="3219"/>
        <w:gridCol w:w="6410"/>
      </w:tblGrid>
      <w:tr w:rsidR="002A1035" w:rsidTr="00BE645D">
        <w:tc>
          <w:tcPr>
            <w:tcW w:w="3285" w:type="dxa"/>
            <w:shd w:val="clear" w:color="auto" w:fill="0060A9"/>
            <w:vAlign w:val="center"/>
          </w:tcPr>
          <w:p w:rsidR="002A1035" w:rsidRPr="002A1035" w:rsidRDefault="002A1035" w:rsidP="002A1035">
            <w:pPr>
              <w:spacing w:after="0"/>
              <w:jc w:val="center"/>
              <w:rPr>
                <w:b/>
                <w:color w:val="FFFFFF" w:themeColor="background1"/>
              </w:rPr>
            </w:pPr>
            <w:r w:rsidRPr="002A1035">
              <w:rPr>
                <w:b/>
                <w:color w:val="FFFFFF" w:themeColor="background1"/>
              </w:rPr>
              <w:t>Local</w:t>
            </w:r>
            <w:r>
              <w:rPr>
                <w:b/>
                <w:color w:val="FFFFFF" w:themeColor="background1"/>
              </w:rPr>
              <w:t xml:space="preserve"> By Law</w:t>
            </w:r>
          </w:p>
        </w:tc>
        <w:tc>
          <w:tcPr>
            <w:tcW w:w="6570" w:type="dxa"/>
            <w:shd w:val="clear" w:color="auto" w:fill="0060A9"/>
            <w:vAlign w:val="center"/>
          </w:tcPr>
          <w:p w:rsidR="002A1035" w:rsidRPr="002A1035" w:rsidRDefault="002A1035" w:rsidP="002A1035">
            <w:pPr>
              <w:spacing w:after="0"/>
              <w:jc w:val="center"/>
              <w:rPr>
                <w:b/>
                <w:color w:val="FFFFFF" w:themeColor="background1"/>
              </w:rPr>
            </w:pPr>
            <w:r>
              <w:rPr>
                <w:b/>
                <w:color w:val="FFFFFF" w:themeColor="background1"/>
              </w:rPr>
              <w:t>Management Plan</w:t>
            </w:r>
          </w:p>
        </w:tc>
      </w:tr>
      <w:tr w:rsidR="002A1035" w:rsidTr="00BE645D">
        <w:tc>
          <w:tcPr>
            <w:tcW w:w="3285" w:type="dxa"/>
            <w:vAlign w:val="center"/>
          </w:tcPr>
          <w:p w:rsidR="002A1035" w:rsidRDefault="008312A0" w:rsidP="002A1035">
            <w:pPr>
              <w:spacing w:after="0"/>
            </w:pPr>
            <w:r>
              <w:t>No dogs in prohibited area</w:t>
            </w:r>
          </w:p>
        </w:tc>
        <w:tc>
          <w:tcPr>
            <w:tcW w:w="6570" w:type="dxa"/>
            <w:vAlign w:val="center"/>
          </w:tcPr>
          <w:p w:rsidR="002A1035" w:rsidRDefault="008312A0" w:rsidP="002A1035">
            <w:pPr>
              <w:spacing w:after="0"/>
            </w:pPr>
            <w:r>
              <w:t>Ask to remove and call Ranger in required</w:t>
            </w:r>
          </w:p>
        </w:tc>
      </w:tr>
      <w:tr w:rsidR="008312A0" w:rsidTr="00BE645D">
        <w:tc>
          <w:tcPr>
            <w:tcW w:w="3285" w:type="dxa"/>
            <w:vAlign w:val="center"/>
          </w:tcPr>
          <w:p w:rsidR="008312A0" w:rsidRDefault="008312A0" w:rsidP="002A1035">
            <w:pPr>
              <w:spacing w:after="0"/>
            </w:pPr>
            <w:r>
              <w:t>No Surfing between flags</w:t>
            </w:r>
          </w:p>
        </w:tc>
        <w:tc>
          <w:tcPr>
            <w:tcW w:w="6570" w:type="dxa"/>
            <w:vAlign w:val="center"/>
          </w:tcPr>
          <w:p w:rsidR="008312A0" w:rsidRDefault="008312A0" w:rsidP="008F1BEB">
            <w:pPr>
              <w:spacing w:after="0"/>
            </w:pPr>
            <w:r>
              <w:t>Ask to move and call Ranger in required</w:t>
            </w:r>
          </w:p>
        </w:tc>
      </w:tr>
      <w:tr w:rsidR="008312A0" w:rsidTr="00BE645D">
        <w:tc>
          <w:tcPr>
            <w:tcW w:w="3285" w:type="dxa"/>
            <w:vAlign w:val="center"/>
          </w:tcPr>
          <w:p w:rsidR="008312A0" w:rsidRDefault="008312A0" w:rsidP="002A1035">
            <w:pPr>
              <w:spacing w:after="0"/>
            </w:pPr>
            <w:r>
              <w:t>No vehicles on beach</w:t>
            </w:r>
          </w:p>
        </w:tc>
        <w:tc>
          <w:tcPr>
            <w:tcW w:w="6570" w:type="dxa"/>
            <w:vAlign w:val="center"/>
          </w:tcPr>
          <w:p w:rsidR="008312A0" w:rsidRDefault="008312A0" w:rsidP="002A1035">
            <w:pPr>
              <w:spacing w:after="0"/>
            </w:pPr>
            <w:r>
              <w:t xml:space="preserve">Authorised vehicles only </w:t>
            </w:r>
          </w:p>
        </w:tc>
      </w:tr>
    </w:tbl>
    <w:p w:rsidR="002A1035" w:rsidRDefault="002A1035" w:rsidP="002A1035">
      <w:pPr>
        <w:spacing w:after="0"/>
      </w:pPr>
    </w:p>
    <w:p w:rsidR="003E320F" w:rsidRDefault="003E320F">
      <w:pPr>
        <w:spacing w:after="0" w:line="240" w:lineRule="auto"/>
        <w:rPr>
          <w:rFonts w:asciiTheme="minorHAnsi" w:eastAsia="Times New Roman" w:hAnsiTheme="minorHAnsi" w:cstheme="majorBidi"/>
          <w:b/>
          <w:i/>
          <w:noProof/>
          <w:color w:val="ED1C2E"/>
          <w:sz w:val="32"/>
          <w:szCs w:val="28"/>
          <w:lang w:val="en-US"/>
        </w:rPr>
      </w:pPr>
      <w:r>
        <w:br w:type="page"/>
      </w:r>
    </w:p>
    <w:p w:rsidR="00615A1F" w:rsidRDefault="00615A1F" w:rsidP="00615A1F">
      <w:pPr>
        <w:pStyle w:val="Lifesaving"/>
      </w:pPr>
      <w:bookmarkStart w:id="27" w:name="_Toc459803415"/>
      <w:r>
        <w:lastRenderedPageBreak/>
        <w:t>Patrol Breaches</w:t>
      </w:r>
      <w:bookmarkEnd w:id="27"/>
    </w:p>
    <w:p w:rsidR="00615A1F" w:rsidRDefault="00615A1F" w:rsidP="00615A1F">
      <w:pPr>
        <w:jc w:val="both"/>
      </w:pPr>
      <w:r>
        <w:t>The following information is a summary of the patrol breaches process for Clubs, Branches and SLSNSW. For a detailed explanation, refer to the SLSNSW ‘Breaches of Lifesaving Standards Guide’.</w:t>
      </w:r>
    </w:p>
    <w:p w:rsidR="00615A1F" w:rsidRDefault="00615A1F" w:rsidP="00615A1F">
      <w:pPr>
        <w:pStyle w:val="Heading3"/>
      </w:pPr>
      <w:bookmarkStart w:id="28" w:name="_Toc459803416"/>
      <w:r>
        <w:t>Breach Identification</w:t>
      </w:r>
      <w:bookmarkEnd w:id="28"/>
    </w:p>
    <w:p w:rsidR="00615A1F" w:rsidRDefault="00615A1F" w:rsidP="00615A1F">
      <w:r>
        <w:t>Breaches of lifesaving standards primarily relate to a failure to deliver the minimum obligations as set and agreed by all parties within a club/service Lifesaving Service Agreement and the SLSNSW Standard Operating Procedures (SOPS).</w:t>
      </w:r>
    </w:p>
    <w:p w:rsidR="00615A1F" w:rsidRDefault="00615A1F" w:rsidP="00615A1F">
      <w:pPr>
        <w:spacing w:after="0"/>
        <w:rPr>
          <w:b/>
        </w:rPr>
      </w:pPr>
      <w:r>
        <w:rPr>
          <w:b/>
        </w:rPr>
        <w:t>Breach – Service Provision</w:t>
      </w:r>
    </w:p>
    <w:p w:rsidR="00615A1F" w:rsidRDefault="00615A1F" w:rsidP="00615A1F">
      <w:pPr>
        <w:spacing w:after="0"/>
      </w:pPr>
      <w:r>
        <w:t>Failure of a club/service to deliver a lifesaving service on a pre-designated day/period, including;</w:t>
      </w:r>
    </w:p>
    <w:p w:rsidR="00615A1F" w:rsidRDefault="00615A1F" w:rsidP="00615A1F">
      <w:pPr>
        <w:pStyle w:val="ListParagraph"/>
        <w:numPr>
          <w:ilvl w:val="0"/>
          <w:numId w:val="32"/>
        </w:numPr>
      </w:pPr>
      <w:r>
        <w:t>The late opening of patrol – after minimum start time</w:t>
      </w:r>
    </w:p>
    <w:p w:rsidR="00615A1F" w:rsidRDefault="00615A1F" w:rsidP="00615A1F">
      <w:pPr>
        <w:pStyle w:val="ListParagraph"/>
        <w:numPr>
          <w:ilvl w:val="0"/>
          <w:numId w:val="32"/>
        </w:numPr>
      </w:pPr>
      <w:r>
        <w:t>The early closure of patrol – prior to minimum finish time</w:t>
      </w:r>
    </w:p>
    <w:p w:rsidR="00615A1F" w:rsidRPr="00124185" w:rsidRDefault="00615A1F" w:rsidP="00615A1F">
      <w:pPr>
        <w:pStyle w:val="ListParagraph"/>
        <w:numPr>
          <w:ilvl w:val="0"/>
          <w:numId w:val="32"/>
        </w:numPr>
      </w:pPr>
      <w:r>
        <w:t>No service provision for the entire required period</w:t>
      </w:r>
    </w:p>
    <w:p w:rsidR="00615A1F" w:rsidRDefault="00615A1F" w:rsidP="00615A1F">
      <w:pPr>
        <w:spacing w:after="0"/>
        <w:rPr>
          <w:b/>
        </w:rPr>
      </w:pPr>
      <w:r>
        <w:rPr>
          <w:b/>
        </w:rPr>
        <w:t>Breach – Personnel/Qualifications</w:t>
      </w:r>
    </w:p>
    <w:p w:rsidR="00615A1F" w:rsidRDefault="00615A1F" w:rsidP="00615A1F">
      <w:pPr>
        <w:pStyle w:val="ListParagraph"/>
        <w:numPr>
          <w:ilvl w:val="0"/>
          <w:numId w:val="33"/>
        </w:numPr>
      </w:pPr>
      <w:r>
        <w:t>Inadequate number of personnel to meet minimum requirements for staging a patrol</w:t>
      </w:r>
    </w:p>
    <w:p w:rsidR="00615A1F" w:rsidRDefault="00615A1F" w:rsidP="00615A1F">
      <w:pPr>
        <w:pStyle w:val="ListParagraph"/>
        <w:numPr>
          <w:ilvl w:val="0"/>
          <w:numId w:val="33"/>
        </w:numPr>
      </w:pPr>
      <w:r>
        <w:t>Lack of qualified personnel to meet minimum requirements for staging a patrol</w:t>
      </w:r>
    </w:p>
    <w:p w:rsidR="00615A1F" w:rsidRPr="00124185" w:rsidRDefault="00615A1F" w:rsidP="00615A1F">
      <w:pPr>
        <w:pStyle w:val="ListParagraph"/>
        <w:numPr>
          <w:ilvl w:val="0"/>
          <w:numId w:val="33"/>
        </w:numPr>
      </w:pPr>
      <w:r>
        <w:t>Lack of minimum equipment on patrol</w:t>
      </w:r>
    </w:p>
    <w:p w:rsidR="00615A1F" w:rsidRDefault="00615A1F" w:rsidP="00615A1F">
      <w:pPr>
        <w:spacing w:after="0"/>
        <w:rPr>
          <w:b/>
        </w:rPr>
      </w:pPr>
      <w:r>
        <w:rPr>
          <w:b/>
        </w:rPr>
        <w:t>Misconduct/Negligence</w:t>
      </w:r>
    </w:p>
    <w:p w:rsidR="00615A1F" w:rsidRDefault="00615A1F" w:rsidP="00615A1F">
      <w:pPr>
        <w:pStyle w:val="ListParagraph"/>
        <w:numPr>
          <w:ilvl w:val="0"/>
          <w:numId w:val="34"/>
        </w:numPr>
      </w:pPr>
      <w:r>
        <w:t>Misuse/dangerous use of equipment</w:t>
      </w:r>
    </w:p>
    <w:p w:rsidR="00615A1F" w:rsidRDefault="00615A1F" w:rsidP="00615A1F">
      <w:pPr>
        <w:pStyle w:val="Heading3"/>
      </w:pPr>
      <w:bookmarkStart w:id="29" w:name="_Toc459803417"/>
      <w:r>
        <w:t>Breach Levels</w:t>
      </w:r>
      <w:bookmarkEnd w:id="29"/>
    </w:p>
    <w:p w:rsidR="00615A1F" w:rsidRDefault="00615A1F" w:rsidP="00615A1F">
      <w:pPr>
        <w:spacing w:after="0"/>
        <w:rPr>
          <w:b/>
        </w:rPr>
      </w:pPr>
      <w:r>
        <w:rPr>
          <w:b/>
        </w:rPr>
        <w:t>Level 1</w:t>
      </w:r>
    </w:p>
    <w:p w:rsidR="00615A1F" w:rsidRDefault="00615A1F" w:rsidP="00615A1F">
      <w:pPr>
        <w:spacing w:after="0"/>
      </w:pPr>
      <w:r>
        <w:t>Continued minor breaches of SOPS (patrol standards, such as;</w:t>
      </w:r>
    </w:p>
    <w:p w:rsidR="00615A1F" w:rsidRPr="00124185" w:rsidRDefault="00615A1F" w:rsidP="00615A1F">
      <w:pPr>
        <w:pStyle w:val="ListParagraph"/>
        <w:numPr>
          <w:ilvl w:val="0"/>
          <w:numId w:val="34"/>
        </w:numPr>
        <w:rPr>
          <w:b/>
        </w:rPr>
      </w:pPr>
      <w:r>
        <w:t>Poor uniform standards</w:t>
      </w:r>
    </w:p>
    <w:p w:rsidR="00615A1F" w:rsidRPr="00124185" w:rsidRDefault="00615A1F" w:rsidP="00615A1F">
      <w:pPr>
        <w:pStyle w:val="ListParagraph"/>
        <w:numPr>
          <w:ilvl w:val="0"/>
          <w:numId w:val="34"/>
        </w:numPr>
        <w:rPr>
          <w:b/>
        </w:rPr>
      </w:pPr>
      <w:r>
        <w:t>Sub-standard equipment on patrol</w:t>
      </w:r>
    </w:p>
    <w:p w:rsidR="00615A1F" w:rsidRPr="00124185" w:rsidRDefault="00615A1F" w:rsidP="00615A1F">
      <w:pPr>
        <w:pStyle w:val="ListParagraph"/>
        <w:numPr>
          <w:ilvl w:val="0"/>
          <w:numId w:val="34"/>
        </w:numPr>
        <w:rPr>
          <w:b/>
        </w:rPr>
      </w:pPr>
      <w:r>
        <w:t>Poor beach management standards</w:t>
      </w:r>
    </w:p>
    <w:p w:rsidR="00615A1F" w:rsidRPr="00124185" w:rsidRDefault="00615A1F" w:rsidP="00615A1F">
      <w:pPr>
        <w:pStyle w:val="ListParagraph"/>
        <w:numPr>
          <w:ilvl w:val="0"/>
          <w:numId w:val="34"/>
        </w:numPr>
        <w:rPr>
          <w:b/>
        </w:rPr>
      </w:pPr>
      <w:r>
        <w:t>Inappropriate use of radio network</w:t>
      </w:r>
    </w:p>
    <w:p w:rsidR="00615A1F" w:rsidRDefault="00615A1F" w:rsidP="00615A1F">
      <w:pPr>
        <w:spacing w:after="0"/>
        <w:rPr>
          <w:b/>
        </w:rPr>
      </w:pPr>
      <w:r>
        <w:rPr>
          <w:b/>
        </w:rPr>
        <w:t>Level 2</w:t>
      </w:r>
    </w:p>
    <w:p w:rsidR="00615A1F" w:rsidRDefault="00615A1F" w:rsidP="00615A1F">
      <w:pPr>
        <w:spacing w:after="0"/>
      </w:pPr>
      <w:r>
        <w:t>Failure to maintain/provide appropriate minimum standards, in breach of Lifesaving Service Agreement and SOPS, such as;</w:t>
      </w:r>
    </w:p>
    <w:p w:rsidR="00615A1F" w:rsidRDefault="00615A1F" w:rsidP="00615A1F">
      <w:pPr>
        <w:pStyle w:val="ListParagraph"/>
        <w:numPr>
          <w:ilvl w:val="0"/>
          <w:numId w:val="35"/>
        </w:numPr>
      </w:pPr>
      <w:r>
        <w:t>Repeated level 1 breaches</w:t>
      </w:r>
    </w:p>
    <w:p w:rsidR="00615A1F" w:rsidRDefault="00615A1F" w:rsidP="00615A1F">
      <w:pPr>
        <w:pStyle w:val="ListParagraph"/>
        <w:numPr>
          <w:ilvl w:val="0"/>
          <w:numId w:val="35"/>
        </w:numPr>
      </w:pPr>
      <w:r>
        <w:t>Late commencement of patrol/early closure of patrol</w:t>
      </w:r>
    </w:p>
    <w:p w:rsidR="00615A1F" w:rsidRDefault="00615A1F" w:rsidP="00615A1F">
      <w:pPr>
        <w:pStyle w:val="ListParagraph"/>
        <w:numPr>
          <w:ilvl w:val="0"/>
          <w:numId w:val="35"/>
        </w:numPr>
      </w:pPr>
      <w:r>
        <w:t>Patrol numbers/qualifications below minimum standards</w:t>
      </w:r>
    </w:p>
    <w:p w:rsidR="00615A1F" w:rsidRDefault="00615A1F" w:rsidP="00615A1F">
      <w:pPr>
        <w:pStyle w:val="ListParagraph"/>
        <w:numPr>
          <w:ilvl w:val="0"/>
          <w:numId w:val="35"/>
        </w:numPr>
      </w:pPr>
      <w:r>
        <w:t>Unreported non-operational core equipment</w:t>
      </w:r>
    </w:p>
    <w:p w:rsidR="00615A1F" w:rsidRPr="00124185" w:rsidRDefault="00615A1F" w:rsidP="00615A1F">
      <w:pPr>
        <w:pStyle w:val="ListParagraph"/>
        <w:numPr>
          <w:ilvl w:val="0"/>
          <w:numId w:val="35"/>
        </w:numPr>
      </w:pPr>
      <w:r>
        <w:t xml:space="preserve">Misconduct on patrol/negligence </w:t>
      </w:r>
    </w:p>
    <w:p w:rsidR="00615A1F" w:rsidRDefault="00615A1F" w:rsidP="00615A1F">
      <w:pPr>
        <w:spacing w:after="0"/>
        <w:rPr>
          <w:b/>
        </w:rPr>
      </w:pPr>
      <w:r>
        <w:rPr>
          <w:b/>
        </w:rPr>
        <w:t>Level 3</w:t>
      </w:r>
    </w:p>
    <w:p w:rsidR="00615A1F" w:rsidRDefault="00615A1F" w:rsidP="00615A1F">
      <w:pPr>
        <w:spacing w:after="0"/>
      </w:pPr>
      <w:r>
        <w:t>Failure to maintain/provide appropriate minimum standards, in breach of Lifesaving Service Agreement and SOPS, such as;</w:t>
      </w:r>
    </w:p>
    <w:p w:rsidR="00615A1F" w:rsidRDefault="00615A1F" w:rsidP="00615A1F">
      <w:pPr>
        <w:pStyle w:val="ListParagraph"/>
        <w:numPr>
          <w:ilvl w:val="0"/>
          <w:numId w:val="36"/>
        </w:numPr>
      </w:pPr>
      <w:r>
        <w:t>Repeated level 2 breaches</w:t>
      </w:r>
    </w:p>
    <w:p w:rsidR="00615A1F" w:rsidRDefault="00615A1F" w:rsidP="00615A1F">
      <w:pPr>
        <w:pStyle w:val="ListParagraph"/>
        <w:numPr>
          <w:ilvl w:val="0"/>
          <w:numId w:val="36"/>
        </w:numPr>
      </w:pPr>
      <w:r>
        <w:t>Non staging of patrol (patrol no show)</w:t>
      </w:r>
    </w:p>
    <w:p w:rsidR="00615A1F" w:rsidRPr="00124185" w:rsidRDefault="00615A1F" w:rsidP="00615A1F">
      <w:pPr>
        <w:pStyle w:val="ListParagraph"/>
        <w:numPr>
          <w:ilvl w:val="0"/>
          <w:numId w:val="36"/>
        </w:numPr>
      </w:pPr>
      <w:r>
        <w:t>Level 2 breach resulting in an injury/death incident</w:t>
      </w:r>
    </w:p>
    <w:p w:rsidR="00615A1F" w:rsidRDefault="00615A1F" w:rsidP="00615A1F">
      <w:pPr>
        <w:pStyle w:val="Heading3"/>
      </w:pPr>
      <w:bookmarkStart w:id="30" w:name="_Toc459803418"/>
      <w:r>
        <w:lastRenderedPageBreak/>
        <w:t>Breach Penalties</w:t>
      </w:r>
      <w:bookmarkEnd w:id="30"/>
    </w:p>
    <w:p w:rsidR="00615A1F" w:rsidRPr="00772E18" w:rsidRDefault="00615A1F" w:rsidP="00615A1F">
      <w:r>
        <w:t>The following penalties are guidelines and are reviewed on a case by case basis.</w:t>
      </w:r>
    </w:p>
    <w:p w:rsidR="00615A1F" w:rsidRDefault="00615A1F" w:rsidP="00615A1F">
      <w:pPr>
        <w:spacing w:after="0"/>
        <w:rPr>
          <w:b/>
        </w:rPr>
      </w:pPr>
      <w:r>
        <w:rPr>
          <w:b/>
        </w:rPr>
        <w:t>Level 1 – penalties may include;</w:t>
      </w:r>
    </w:p>
    <w:p w:rsidR="00615A1F" w:rsidRPr="00772E18" w:rsidRDefault="00615A1F" w:rsidP="00615A1F">
      <w:pPr>
        <w:pStyle w:val="ListParagraph"/>
        <w:numPr>
          <w:ilvl w:val="0"/>
          <w:numId w:val="37"/>
        </w:numPr>
      </w:pPr>
      <w:r>
        <w:t>Grants/funding tagged/administered by Branch/SLSNSW to correct breach</w:t>
      </w:r>
    </w:p>
    <w:p w:rsidR="00615A1F" w:rsidRDefault="00615A1F" w:rsidP="00615A1F">
      <w:pPr>
        <w:spacing w:after="0"/>
        <w:rPr>
          <w:b/>
        </w:rPr>
      </w:pPr>
      <w:r>
        <w:rPr>
          <w:b/>
        </w:rPr>
        <w:t>Level 2 – penalties (for up to 6 months) may include;</w:t>
      </w:r>
    </w:p>
    <w:p w:rsidR="00615A1F" w:rsidRDefault="00615A1F" w:rsidP="00615A1F">
      <w:pPr>
        <w:pStyle w:val="ListParagraph"/>
        <w:numPr>
          <w:ilvl w:val="0"/>
          <w:numId w:val="37"/>
        </w:numPr>
      </w:pPr>
      <w:r w:rsidRPr="00772E18">
        <w:t>Ineligibility</w:t>
      </w:r>
      <w:r>
        <w:t xml:space="preserve"> for grants/funding</w:t>
      </w:r>
    </w:p>
    <w:p w:rsidR="00615A1F" w:rsidRDefault="00615A1F" w:rsidP="00615A1F">
      <w:pPr>
        <w:pStyle w:val="ListParagraph"/>
        <w:numPr>
          <w:ilvl w:val="0"/>
          <w:numId w:val="37"/>
        </w:numPr>
      </w:pPr>
      <w:r>
        <w:t>Grants/funding tagged/administered by Branch/SLSNSW to correct Breach</w:t>
      </w:r>
    </w:p>
    <w:p w:rsidR="00615A1F" w:rsidRDefault="00615A1F" w:rsidP="00615A1F">
      <w:pPr>
        <w:pStyle w:val="ListParagraph"/>
        <w:numPr>
          <w:ilvl w:val="0"/>
          <w:numId w:val="37"/>
        </w:numPr>
      </w:pPr>
      <w:r>
        <w:t>Suspension from surf sports competition/representation</w:t>
      </w:r>
    </w:p>
    <w:p w:rsidR="00615A1F" w:rsidRPr="00772E18" w:rsidRDefault="00615A1F" w:rsidP="00615A1F">
      <w:pPr>
        <w:pStyle w:val="ListParagraph"/>
        <w:numPr>
          <w:ilvl w:val="0"/>
          <w:numId w:val="37"/>
        </w:numPr>
      </w:pPr>
      <w:r>
        <w:t>Ineligibility for recognition awards such as those presented at the ‘Awards of Excellence’ (Branch/SLSNSW/SLSA) – not training awards/qualifications</w:t>
      </w:r>
    </w:p>
    <w:p w:rsidR="00615A1F" w:rsidRDefault="00615A1F" w:rsidP="00615A1F">
      <w:pPr>
        <w:spacing w:after="0"/>
        <w:rPr>
          <w:b/>
        </w:rPr>
      </w:pPr>
      <w:r>
        <w:rPr>
          <w:b/>
        </w:rPr>
        <w:t>Level 3 – penalties (for up to 12 months) may include;</w:t>
      </w:r>
    </w:p>
    <w:p w:rsidR="00615A1F" w:rsidRDefault="00615A1F" w:rsidP="00615A1F">
      <w:pPr>
        <w:pStyle w:val="ListParagraph"/>
        <w:numPr>
          <w:ilvl w:val="0"/>
          <w:numId w:val="37"/>
        </w:numPr>
      </w:pPr>
      <w:r w:rsidRPr="00772E18">
        <w:t>Ineligibility</w:t>
      </w:r>
      <w:r>
        <w:t xml:space="preserve"> for grants/funding</w:t>
      </w:r>
    </w:p>
    <w:p w:rsidR="00615A1F" w:rsidRDefault="00615A1F" w:rsidP="00615A1F">
      <w:pPr>
        <w:pStyle w:val="ListParagraph"/>
        <w:numPr>
          <w:ilvl w:val="0"/>
          <w:numId w:val="37"/>
        </w:numPr>
      </w:pPr>
      <w:r>
        <w:t>Grants/funding tagged/administered by Branch/SLSNSW to correct Breach</w:t>
      </w:r>
    </w:p>
    <w:p w:rsidR="00615A1F" w:rsidRDefault="00615A1F" w:rsidP="00615A1F">
      <w:pPr>
        <w:pStyle w:val="ListParagraph"/>
        <w:numPr>
          <w:ilvl w:val="0"/>
          <w:numId w:val="37"/>
        </w:numPr>
      </w:pPr>
      <w:r>
        <w:t>Suspension from surf sports competition/representation</w:t>
      </w:r>
    </w:p>
    <w:p w:rsidR="00615A1F" w:rsidRDefault="00615A1F" w:rsidP="00615A1F">
      <w:pPr>
        <w:pStyle w:val="ListParagraph"/>
        <w:numPr>
          <w:ilvl w:val="0"/>
          <w:numId w:val="37"/>
        </w:numPr>
      </w:pPr>
      <w:r>
        <w:t>Ineligibility for recognition awards such as those presented at the ‘Awards of Excellence’ (Branch/SLSNSW/SLSA) – not training awards/qualifications</w:t>
      </w:r>
    </w:p>
    <w:p w:rsidR="00615A1F" w:rsidRPr="002B1948" w:rsidRDefault="00615A1F" w:rsidP="00615A1F">
      <w:pPr>
        <w:pStyle w:val="ListParagraph"/>
        <w:numPr>
          <w:ilvl w:val="0"/>
          <w:numId w:val="37"/>
        </w:numPr>
      </w:pPr>
      <w:r>
        <w:t>Individual member suspension from organisation</w:t>
      </w:r>
    </w:p>
    <w:p w:rsidR="00FB5F7A" w:rsidRDefault="00FB5F7A">
      <w:pPr>
        <w:spacing w:after="0" w:line="240" w:lineRule="auto"/>
        <w:rPr>
          <w:rFonts w:eastAsia="Times New Roman"/>
          <w:b/>
          <w:color w:val="ED1C2E"/>
          <w:spacing w:val="-25"/>
          <w:kern w:val="28"/>
          <w:sz w:val="36"/>
          <w:szCs w:val="20"/>
        </w:rPr>
      </w:pPr>
      <w:r>
        <w:br w:type="page"/>
      </w:r>
    </w:p>
    <w:p w:rsidR="005C718A" w:rsidRPr="005C718A" w:rsidRDefault="005C718A" w:rsidP="004B5A80">
      <w:pPr>
        <w:pStyle w:val="Heading1"/>
      </w:pPr>
      <w:bookmarkStart w:id="31" w:name="_Toc459803419"/>
      <w:r>
        <w:lastRenderedPageBreak/>
        <w:t xml:space="preserve">Emergency </w:t>
      </w:r>
      <w:r w:rsidR="006A0654">
        <w:t xml:space="preserve">Operations </w:t>
      </w:r>
      <w:r>
        <w:t>Plans</w:t>
      </w:r>
      <w:bookmarkEnd w:id="31"/>
    </w:p>
    <w:p w:rsidR="004B5A80" w:rsidRDefault="004B5A80" w:rsidP="004B5A80">
      <w:pPr>
        <w:pStyle w:val="Lifesaving"/>
      </w:pPr>
      <w:bookmarkStart w:id="32" w:name="_Toc459803420"/>
      <w:r>
        <w:t>Emergency Beach Closure</w:t>
      </w:r>
      <w:bookmarkEnd w:id="32"/>
    </w:p>
    <w:p w:rsidR="004B5A80" w:rsidRDefault="004B5A80" w:rsidP="004B5A80">
      <w:pPr>
        <w:jc w:val="both"/>
      </w:pPr>
      <w:r>
        <w:t>Patrol Captains should consider the ‘closure’ of a beach at any time that there is an unacceptable/unmanageable risk to the public of the lifesaving service is unable to safely perform water safety tasks.</w:t>
      </w:r>
      <w:r w:rsidR="006B0A46">
        <w:t xml:space="preserve"> For a detailed procedure, refer to Standard Operating Procedure ‘</w:t>
      </w:r>
      <w:r w:rsidR="006B0A46" w:rsidRPr="00E81B73">
        <w:rPr>
          <w:b/>
          <w:i/>
        </w:rPr>
        <w:t>LS 9.1 Emergency Beach Closure</w:t>
      </w:r>
      <w:r w:rsidR="006B0A46">
        <w:t>.’</w:t>
      </w:r>
    </w:p>
    <w:p w:rsidR="004B5A80" w:rsidRDefault="00E5126F" w:rsidP="00E5126F">
      <w:pPr>
        <w:spacing w:after="0"/>
        <w:jc w:val="both"/>
      </w:pPr>
      <w:r>
        <w:t>Examples include;</w:t>
      </w:r>
    </w:p>
    <w:p w:rsidR="00E5126F" w:rsidRDefault="00E5126F" w:rsidP="00E5126F">
      <w:pPr>
        <w:pStyle w:val="ListParagraph"/>
        <w:numPr>
          <w:ilvl w:val="0"/>
          <w:numId w:val="30"/>
        </w:numPr>
        <w:jc w:val="both"/>
      </w:pPr>
      <w:r>
        <w:t>Dangerous surf conditions</w:t>
      </w:r>
    </w:p>
    <w:p w:rsidR="00E5126F" w:rsidRDefault="00E5126F" w:rsidP="00E5126F">
      <w:pPr>
        <w:pStyle w:val="ListParagraph"/>
        <w:numPr>
          <w:ilvl w:val="0"/>
          <w:numId w:val="30"/>
        </w:numPr>
        <w:jc w:val="both"/>
      </w:pPr>
      <w:r>
        <w:t>Sharks</w:t>
      </w:r>
    </w:p>
    <w:p w:rsidR="00E5126F" w:rsidRDefault="00E5126F" w:rsidP="00E5126F">
      <w:pPr>
        <w:pStyle w:val="ListParagraph"/>
        <w:numPr>
          <w:ilvl w:val="0"/>
          <w:numId w:val="30"/>
        </w:numPr>
        <w:jc w:val="both"/>
      </w:pPr>
      <w:r>
        <w:t>Excessive stingers</w:t>
      </w:r>
    </w:p>
    <w:p w:rsidR="00E5126F" w:rsidRDefault="00E5126F" w:rsidP="00E5126F">
      <w:pPr>
        <w:pStyle w:val="ListParagraph"/>
        <w:numPr>
          <w:ilvl w:val="0"/>
          <w:numId w:val="30"/>
        </w:numPr>
        <w:jc w:val="both"/>
      </w:pPr>
      <w:proofErr w:type="spellStart"/>
      <w:r>
        <w:t>Powercraft</w:t>
      </w:r>
      <w:proofErr w:type="spellEnd"/>
      <w:r>
        <w:t xml:space="preserve"> hazards</w:t>
      </w:r>
    </w:p>
    <w:p w:rsidR="00E5126F" w:rsidRDefault="00E5126F" w:rsidP="00E5126F">
      <w:pPr>
        <w:pStyle w:val="ListParagraph"/>
        <w:numPr>
          <w:ilvl w:val="0"/>
          <w:numId w:val="30"/>
        </w:numPr>
        <w:jc w:val="both"/>
      </w:pPr>
      <w:r>
        <w:t>Lightning</w:t>
      </w:r>
      <w:r w:rsidR="00E875E6">
        <w:t xml:space="preserve"> (30/30 rule)</w:t>
      </w:r>
    </w:p>
    <w:p w:rsidR="00E5126F" w:rsidRDefault="00E5126F" w:rsidP="00E5126F">
      <w:pPr>
        <w:pStyle w:val="ListParagraph"/>
        <w:numPr>
          <w:ilvl w:val="0"/>
          <w:numId w:val="30"/>
        </w:numPr>
        <w:jc w:val="both"/>
      </w:pPr>
      <w:r>
        <w:t>Tsunami/flood warning</w:t>
      </w:r>
    </w:p>
    <w:p w:rsidR="00E5126F" w:rsidRDefault="00E5126F" w:rsidP="00E5126F">
      <w:pPr>
        <w:pStyle w:val="ListParagraph"/>
        <w:numPr>
          <w:ilvl w:val="0"/>
          <w:numId w:val="30"/>
        </w:numPr>
        <w:jc w:val="both"/>
      </w:pPr>
      <w:r>
        <w:t>Storm pollution</w:t>
      </w:r>
    </w:p>
    <w:p w:rsidR="00E5126F" w:rsidRDefault="00E5126F" w:rsidP="00E5126F">
      <w:pPr>
        <w:pStyle w:val="ListParagraph"/>
        <w:numPr>
          <w:ilvl w:val="0"/>
          <w:numId w:val="30"/>
        </w:numPr>
        <w:jc w:val="both"/>
      </w:pPr>
      <w:r>
        <w:t>Chemical/fuel spill</w:t>
      </w:r>
    </w:p>
    <w:p w:rsidR="004B5A80" w:rsidRPr="004B5A80" w:rsidRDefault="004B5A80" w:rsidP="004B5A80">
      <w:pPr>
        <w:pStyle w:val="Heading2"/>
        <w:rPr>
          <w:rFonts w:eastAsia="Times New Roman"/>
        </w:rPr>
      </w:pPr>
      <w:bookmarkStart w:id="33" w:name="_Toc459803421"/>
      <w:r>
        <w:t>Emergency Beach Closure Procedure</w:t>
      </w:r>
      <w:bookmarkEnd w:id="33"/>
    </w:p>
    <w:p w:rsidR="00E5126F" w:rsidRDefault="00E5126F" w:rsidP="004B5A80">
      <w:pPr>
        <w:pStyle w:val="ListParagraph"/>
        <w:numPr>
          <w:ilvl w:val="0"/>
          <w:numId w:val="28"/>
        </w:numPr>
        <w:ind w:left="709"/>
        <w:rPr>
          <w:noProof/>
        </w:rPr>
      </w:pPr>
      <w:r>
        <w:t>Determine if water area is to be evacuated</w:t>
      </w:r>
    </w:p>
    <w:p w:rsidR="00E5126F" w:rsidRDefault="00E5126F" w:rsidP="004B5A80">
      <w:pPr>
        <w:pStyle w:val="ListParagraph"/>
        <w:numPr>
          <w:ilvl w:val="0"/>
          <w:numId w:val="28"/>
        </w:numPr>
        <w:ind w:left="709"/>
        <w:rPr>
          <w:noProof/>
        </w:rPr>
      </w:pPr>
      <w:r>
        <w:t xml:space="preserve">Inform </w:t>
      </w:r>
      <w:proofErr w:type="spellStart"/>
      <w:r>
        <w:t>SurfCom</w:t>
      </w:r>
      <w:proofErr w:type="spellEnd"/>
      <w:r>
        <w:t xml:space="preserve"> that you are about to close the patrolled area</w:t>
      </w:r>
    </w:p>
    <w:p w:rsidR="00E5126F" w:rsidRDefault="00E5126F" w:rsidP="004B5A80">
      <w:pPr>
        <w:pStyle w:val="ListParagraph"/>
        <w:numPr>
          <w:ilvl w:val="0"/>
          <w:numId w:val="28"/>
        </w:numPr>
        <w:ind w:left="709"/>
        <w:rPr>
          <w:noProof/>
        </w:rPr>
      </w:pPr>
      <w:r>
        <w:t>Activate the ‘Emergency Evacuation Alarm’</w:t>
      </w:r>
    </w:p>
    <w:p w:rsidR="00E5126F" w:rsidRDefault="00E5126F" w:rsidP="004B5A80">
      <w:pPr>
        <w:pStyle w:val="ListParagraph"/>
        <w:numPr>
          <w:ilvl w:val="0"/>
          <w:numId w:val="28"/>
        </w:numPr>
        <w:ind w:left="709"/>
        <w:rPr>
          <w:noProof/>
        </w:rPr>
      </w:pPr>
      <w:r>
        <w:t>Inform every one of the following;</w:t>
      </w:r>
    </w:p>
    <w:p w:rsidR="00E5126F" w:rsidRDefault="00E5126F" w:rsidP="00E5126F">
      <w:pPr>
        <w:pStyle w:val="ListParagraph"/>
        <w:numPr>
          <w:ilvl w:val="1"/>
          <w:numId w:val="28"/>
        </w:numPr>
        <w:ind w:left="1134"/>
        <w:rPr>
          <w:noProof/>
        </w:rPr>
      </w:pPr>
      <w:r>
        <w:t>Water area is being closed; and</w:t>
      </w:r>
    </w:p>
    <w:p w:rsidR="00E5126F" w:rsidRDefault="00E5126F" w:rsidP="00E5126F">
      <w:pPr>
        <w:pStyle w:val="ListParagraph"/>
        <w:numPr>
          <w:ilvl w:val="1"/>
          <w:numId w:val="28"/>
        </w:numPr>
        <w:ind w:left="1134"/>
        <w:rPr>
          <w:noProof/>
        </w:rPr>
      </w:pPr>
      <w:r>
        <w:t>Reason for closure</w:t>
      </w:r>
    </w:p>
    <w:p w:rsidR="00E5126F" w:rsidRDefault="00E5126F" w:rsidP="00E5126F">
      <w:pPr>
        <w:pStyle w:val="ListParagraph"/>
        <w:numPr>
          <w:ilvl w:val="0"/>
          <w:numId w:val="28"/>
        </w:numPr>
        <w:ind w:left="709"/>
        <w:rPr>
          <w:noProof/>
        </w:rPr>
      </w:pPr>
      <w:r>
        <w:t xml:space="preserve">Lower and remove the red and yellow patrol flags and black and white </w:t>
      </w:r>
      <w:proofErr w:type="spellStart"/>
      <w:r>
        <w:t>surfcraft</w:t>
      </w:r>
      <w:proofErr w:type="spellEnd"/>
      <w:r>
        <w:t xml:space="preserve"> flags</w:t>
      </w:r>
    </w:p>
    <w:p w:rsidR="00E5126F" w:rsidRDefault="00E5126F" w:rsidP="00E5126F">
      <w:pPr>
        <w:pStyle w:val="ListParagraph"/>
        <w:numPr>
          <w:ilvl w:val="0"/>
          <w:numId w:val="28"/>
        </w:numPr>
        <w:ind w:left="709"/>
        <w:rPr>
          <w:noProof/>
        </w:rPr>
      </w:pPr>
      <w:r>
        <w:t>Post ‘Swimming not advised’ signs at identified beach access points and where the flagged area was located</w:t>
      </w:r>
    </w:p>
    <w:p w:rsidR="00E5126F" w:rsidRDefault="00E5126F" w:rsidP="00E5126F">
      <w:pPr>
        <w:pStyle w:val="ListParagraph"/>
        <w:numPr>
          <w:ilvl w:val="0"/>
          <w:numId w:val="28"/>
        </w:numPr>
        <w:ind w:left="709"/>
        <w:rPr>
          <w:noProof/>
        </w:rPr>
      </w:pPr>
      <w:r>
        <w:t>Continually monitor all areas</w:t>
      </w:r>
    </w:p>
    <w:p w:rsidR="00E5126F" w:rsidRDefault="00E5126F" w:rsidP="00E5126F">
      <w:pPr>
        <w:pStyle w:val="ListParagraph"/>
        <w:numPr>
          <w:ilvl w:val="0"/>
          <w:numId w:val="28"/>
        </w:numPr>
        <w:ind w:left="709"/>
        <w:rPr>
          <w:noProof/>
        </w:rPr>
      </w:pPr>
      <w:r>
        <w:t>Maintain minimum personnel, qualification and equipment requirements</w:t>
      </w:r>
    </w:p>
    <w:p w:rsidR="00E5126F" w:rsidRDefault="00E5126F" w:rsidP="00E5126F">
      <w:pPr>
        <w:pStyle w:val="ListParagraph"/>
        <w:numPr>
          <w:ilvl w:val="0"/>
          <w:numId w:val="28"/>
        </w:numPr>
        <w:ind w:left="709"/>
        <w:rPr>
          <w:noProof/>
        </w:rPr>
      </w:pPr>
      <w:r>
        <w:t>Maintain an active presence on the beach to advise/warn public</w:t>
      </w:r>
    </w:p>
    <w:p w:rsidR="00E5126F" w:rsidRDefault="00E5126F" w:rsidP="00E5126F">
      <w:pPr>
        <w:pStyle w:val="ListParagraph"/>
        <w:numPr>
          <w:ilvl w:val="0"/>
          <w:numId w:val="28"/>
        </w:numPr>
        <w:ind w:left="709"/>
        <w:rPr>
          <w:noProof/>
        </w:rPr>
      </w:pPr>
      <w:r>
        <w:t>An appropriate record should be made in the patrol log giving an outline of the incident</w:t>
      </w:r>
    </w:p>
    <w:p w:rsidR="00E5126F" w:rsidRPr="00E5126F" w:rsidRDefault="00E5126F" w:rsidP="00E5126F">
      <w:pPr>
        <w:pStyle w:val="Heading2"/>
        <w:rPr>
          <w:rFonts w:eastAsia="Times New Roman"/>
        </w:rPr>
      </w:pPr>
      <w:bookmarkStart w:id="34" w:name="_Toc459803422"/>
      <w:r>
        <w:t>Closure Periods</w:t>
      </w:r>
      <w:bookmarkEnd w:id="34"/>
    </w:p>
    <w:p w:rsidR="00E5126F" w:rsidRDefault="00E5126F" w:rsidP="00E5126F">
      <w:r>
        <w:t>Generally the beach will remain closed until such time as the identified hazard is controlled or no longer presents a risk.</w:t>
      </w:r>
    </w:p>
    <w:p w:rsidR="00E5126F" w:rsidRDefault="00E5126F" w:rsidP="00E5126F">
      <w:pPr>
        <w:spacing w:after="0"/>
      </w:pPr>
      <w:r>
        <w:t>Recommended closure periods include;</w:t>
      </w:r>
    </w:p>
    <w:p w:rsidR="00E5126F" w:rsidRDefault="00E5126F" w:rsidP="00E5126F">
      <w:pPr>
        <w:pStyle w:val="ListParagraph"/>
        <w:numPr>
          <w:ilvl w:val="0"/>
          <w:numId w:val="29"/>
        </w:numPr>
        <w:ind w:left="709"/>
        <w:rPr>
          <w:noProof/>
        </w:rPr>
      </w:pPr>
      <w:r>
        <w:t>Dangerous surf conditions – as determined/appropriate</w:t>
      </w:r>
    </w:p>
    <w:p w:rsidR="00E5126F" w:rsidRDefault="00E5126F" w:rsidP="00E5126F">
      <w:pPr>
        <w:pStyle w:val="ListParagraph"/>
        <w:numPr>
          <w:ilvl w:val="0"/>
          <w:numId w:val="29"/>
        </w:numPr>
        <w:ind w:left="709"/>
        <w:rPr>
          <w:noProof/>
        </w:rPr>
      </w:pPr>
      <w:r>
        <w:t>Shark – minimum 30 minutes from last confirmed sighting (or completion of search)</w:t>
      </w:r>
    </w:p>
    <w:p w:rsidR="00E875E6" w:rsidRDefault="00E5126F" w:rsidP="00E5126F">
      <w:pPr>
        <w:pStyle w:val="ListParagraph"/>
        <w:numPr>
          <w:ilvl w:val="0"/>
          <w:numId w:val="29"/>
        </w:numPr>
        <w:ind w:left="709"/>
        <w:rPr>
          <w:noProof/>
        </w:rPr>
      </w:pPr>
      <w:r>
        <w:t>Chemical/biological hazards – after confirmation from appropriate authorities that the area is safe</w:t>
      </w:r>
    </w:p>
    <w:p w:rsidR="004B5A80" w:rsidRDefault="00E875E6" w:rsidP="00E5126F">
      <w:pPr>
        <w:pStyle w:val="ListParagraph"/>
        <w:numPr>
          <w:ilvl w:val="0"/>
          <w:numId w:val="29"/>
        </w:numPr>
        <w:ind w:left="709"/>
        <w:rPr>
          <w:noProof/>
        </w:rPr>
      </w:pPr>
      <w:r>
        <w:t>Lightning – minimum 30 minutes after the storm has passed (after last sighting of lightning)</w:t>
      </w:r>
      <w:r w:rsidR="004B5A80">
        <w:br w:type="page"/>
      </w:r>
    </w:p>
    <w:p w:rsidR="00A55ED7" w:rsidRDefault="005C718A" w:rsidP="005C718A">
      <w:pPr>
        <w:pStyle w:val="Lifesaving"/>
      </w:pPr>
      <w:bookmarkStart w:id="35" w:name="_Toc459803423"/>
      <w:r>
        <w:lastRenderedPageBreak/>
        <w:t>Tsuna</w:t>
      </w:r>
      <w:r w:rsidR="005F520D">
        <w:t>mi Plan</w:t>
      </w:r>
      <w:bookmarkEnd w:id="35"/>
    </w:p>
    <w:p w:rsidR="001867BC" w:rsidRDefault="000E0E0F" w:rsidP="00EA3671">
      <w:pPr>
        <w:spacing w:after="0"/>
        <w:jc w:val="both"/>
      </w:pPr>
      <w:r>
        <w:t>Surf Life Saving New South Wales is recognised under the State EMPLAN as a ‘support agency’ in a Tsunami event.</w:t>
      </w:r>
      <w:r w:rsidR="00741599">
        <w:t xml:space="preserve"> </w:t>
      </w:r>
      <w:r w:rsidR="00C8164F">
        <w:t>Broadly,</w:t>
      </w:r>
      <w:r w:rsidR="00741599">
        <w:t xml:space="preserve"> our role includes;</w:t>
      </w:r>
    </w:p>
    <w:p w:rsidR="00741599" w:rsidRDefault="00741599" w:rsidP="00EA3671">
      <w:pPr>
        <w:pStyle w:val="ListParagraph"/>
        <w:numPr>
          <w:ilvl w:val="0"/>
          <w:numId w:val="13"/>
        </w:numPr>
        <w:jc w:val="both"/>
      </w:pPr>
      <w:r>
        <w:t>Contribute to tsunami community education initiatives</w:t>
      </w:r>
    </w:p>
    <w:p w:rsidR="00741599" w:rsidRDefault="00741599" w:rsidP="00EA3671">
      <w:pPr>
        <w:pStyle w:val="ListParagraph"/>
        <w:numPr>
          <w:ilvl w:val="0"/>
          <w:numId w:val="13"/>
        </w:numPr>
        <w:jc w:val="both"/>
      </w:pPr>
      <w:r>
        <w:t>Assist the SES with the dissemination of warnings</w:t>
      </w:r>
    </w:p>
    <w:p w:rsidR="00741599" w:rsidRDefault="00741599" w:rsidP="00EA3671">
      <w:pPr>
        <w:pStyle w:val="ListParagraph"/>
        <w:numPr>
          <w:ilvl w:val="0"/>
          <w:numId w:val="13"/>
        </w:numPr>
        <w:jc w:val="both"/>
      </w:pPr>
      <w:r>
        <w:t>Close and evacuate beaches on receipt of a NSW Tsunami Warning or upon observation of unusual ocean behaviour indicative of a tsunami, in consultation with Local Government Councils</w:t>
      </w:r>
    </w:p>
    <w:p w:rsidR="00741599" w:rsidRDefault="00741599" w:rsidP="00EA3671">
      <w:pPr>
        <w:pStyle w:val="ListParagraph"/>
        <w:numPr>
          <w:ilvl w:val="0"/>
          <w:numId w:val="13"/>
        </w:numPr>
        <w:jc w:val="both"/>
      </w:pPr>
      <w:r>
        <w:t>Assist with the rescue of people from the surf zone following the impact of a tsunami</w:t>
      </w:r>
    </w:p>
    <w:p w:rsidR="00741599" w:rsidRDefault="00741599" w:rsidP="00EA3671">
      <w:pPr>
        <w:pStyle w:val="ListParagraph"/>
        <w:numPr>
          <w:ilvl w:val="0"/>
          <w:numId w:val="13"/>
        </w:numPr>
        <w:jc w:val="both"/>
      </w:pPr>
      <w:r>
        <w:t>Notify the SES when unusual ocean behaviour indicative of a tsunami is observed or a tsunami has occurred for which there has been no prior warning</w:t>
      </w:r>
    </w:p>
    <w:p w:rsidR="006B0A46" w:rsidRDefault="006B0A46" w:rsidP="00EA3671">
      <w:pPr>
        <w:jc w:val="both"/>
      </w:pPr>
      <w:r>
        <w:t>For a detailed procedure, refer to Standard Operating Procedure ‘</w:t>
      </w:r>
      <w:r w:rsidRPr="00E81B73">
        <w:rPr>
          <w:b/>
          <w:i/>
        </w:rPr>
        <w:t>LS 9.12 Tsunami Warning</w:t>
      </w:r>
      <w:r>
        <w:t>’ and the ‘Surf Life Saving New South Wales Tsunami Plan.’</w:t>
      </w:r>
    </w:p>
    <w:p w:rsidR="00741599" w:rsidRDefault="00741599" w:rsidP="00EA3671">
      <w:pPr>
        <w:jc w:val="both"/>
      </w:pPr>
      <w:r>
        <w:t>Each Surf Life Saving Club has an obligation to be prepared and respond as outlined in the ‘Surf Life Saving New South Wales Tsunami Plan’.</w:t>
      </w:r>
    </w:p>
    <w:p w:rsidR="00741599" w:rsidRDefault="00741599" w:rsidP="00EA3671">
      <w:pPr>
        <w:spacing w:after="0"/>
        <w:jc w:val="both"/>
      </w:pPr>
      <w:r>
        <w:t>There are two types of tsunami threats;</w:t>
      </w:r>
    </w:p>
    <w:p w:rsidR="00741599" w:rsidRDefault="00741599" w:rsidP="00EA3671">
      <w:pPr>
        <w:pStyle w:val="ListParagraph"/>
        <w:numPr>
          <w:ilvl w:val="0"/>
          <w:numId w:val="15"/>
        </w:numPr>
        <w:jc w:val="both"/>
      </w:pPr>
      <w:r>
        <w:t>Marine threat – may influence currents/rips/water energy and immediate foreshore (more common)</w:t>
      </w:r>
    </w:p>
    <w:p w:rsidR="00741599" w:rsidRDefault="00741599" w:rsidP="00EA3671">
      <w:pPr>
        <w:pStyle w:val="ListParagraph"/>
        <w:numPr>
          <w:ilvl w:val="0"/>
          <w:numId w:val="15"/>
        </w:numPr>
        <w:jc w:val="both"/>
      </w:pPr>
      <w:r>
        <w:t>Land threat – may impact coastal areas, inlets and inland inundation (rare event, but significant impact)</w:t>
      </w:r>
    </w:p>
    <w:p w:rsidR="00741599" w:rsidRDefault="00741599" w:rsidP="00741599">
      <w:pPr>
        <w:pStyle w:val="Heading3"/>
      </w:pPr>
      <w:bookmarkStart w:id="36" w:name="_Toc459803424"/>
      <w:r>
        <w:t>Notification</w:t>
      </w:r>
      <w:bookmarkEnd w:id="36"/>
    </w:p>
    <w:p w:rsidR="00BA428A" w:rsidRDefault="00EA3671" w:rsidP="00EA3671">
      <w:pPr>
        <w:jc w:val="both"/>
      </w:pPr>
      <w:r>
        <w:t>The SES is the ‘lead agency’ for tsunami response and will advise Surf Life Saving of a tsunami warning through the State Duty Officer</w:t>
      </w:r>
      <w:r w:rsidR="00BA428A">
        <w:t>, who will co-ordinate the Surf Life Saving response</w:t>
      </w:r>
      <w:r>
        <w:t xml:space="preserve">. </w:t>
      </w:r>
    </w:p>
    <w:p w:rsidR="00BA428A" w:rsidRDefault="00BA428A" w:rsidP="00EA3671">
      <w:pPr>
        <w:jc w:val="both"/>
      </w:pPr>
      <w:r>
        <w:t>Due to the location of ‘fault lines’ (starting points of tsunami’s) a warning should precede the tsunami impact by a number of hours.</w:t>
      </w:r>
    </w:p>
    <w:p w:rsidR="00741599" w:rsidRDefault="00BA428A" w:rsidP="00BA428A">
      <w:pPr>
        <w:spacing w:after="0"/>
        <w:jc w:val="both"/>
      </w:pPr>
      <w:r>
        <w:t xml:space="preserve">Depending on the time of day/year, the notification process will differ, however will remain </w:t>
      </w:r>
      <w:proofErr w:type="gramStart"/>
      <w:r>
        <w:t>similar to</w:t>
      </w:r>
      <w:proofErr w:type="gramEnd"/>
      <w:r>
        <w:t xml:space="preserve"> the standard emergency response notification;</w:t>
      </w:r>
    </w:p>
    <w:p w:rsidR="00BA428A" w:rsidRPr="00BA428A" w:rsidRDefault="00BA428A" w:rsidP="00BA428A">
      <w:pPr>
        <w:spacing w:after="0"/>
        <w:jc w:val="both"/>
        <w:rPr>
          <w:b/>
        </w:rPr>
      </w:pPr>
      <w:r w:rsidRPr="00BA428A">
        <w:rPr>
          <w:b/>
        </w:rPr>
        <w:t>Patrols on duty</w:t>
      </w:r>
    </w:p>
    <w:p w:rsidR="00BA428A" w:rsidRDefault="00BA428A" w:rsidP="00BA428A">
      <w:pPr>
        <w:pStyle w:val="ListParagraph"/>
        <w:numPr>
          <w:ilvl w:val="0"/>
          <w:numId w:val="16"/>
        </w:numPr>
        <w:jc w:val="both"/>
      </w:pPr>
      <w:r>
        <w:t xml:space="preserve">State Duty Officer notifies </w:t>
      </w:r>
      <w:proofErr w:type="spellStart"/>
      <w:r>
        <w:t>SurfCom</w:t>
      </w:r>
      <w:proofErr w:type="spellEnd"/>
      <w:r>
        <w:t xml:space="preserve"> and Branch Duty Officer</w:t>
      </w:r>
    </w:p>
    <w:p w:rsidR="00BA428A" w:rsidRDefault="00BA428A" w:rsidP="00BA428A">
      <w:pPr>
        <w:pStyle w:val="ListParagraph"/>
        <w:numPr>
          <w:ilvl w:val="0"/>
          <w:numId w:val="16"/>
        </w:numPr>
        <w:spacing w:after="120"/>
        <w:ind w:left="714" w:hanging="357"/>
        <w:jc w:val="both"/>
      </w:pPr>
      <w:proofErr w:type="spellStart"/>
      <w:r>
        <w:t>SurfCom</w:t>
      </w:r>
      <w:proofErr w:type="spellEnd"/>
      <w:r>
        <w:t xml:space="preserve"> advises on duty patrols of tsunami warning and to activate their ‘Club Tsunami Response Plan’</w:t>
      </w:r>
    </w:p>
    <w:p w:rsidR="00BA428A" w:rsidRDefault="00BA428A" w:rsidP="00BA428A">
      <w:pPr>
        <w:spacing w:after="0"/>
        <w:jc w:val="both"/>
        <w:rPr>
          <w:b/>
        </w:rPr>
      </w:pPr>
      <w:r>
        <w:rPr>
          <w:b/>
        </w:rPr>
        <w:t>Patrols not on duty</w:t>
      </w:r>
    </w:p>
    <w:p w:rsidR="00BA428A" w:rsidRPr="00BA428A" w:rsidRDefault="00BA428A" w:rsidP="00BA428A">
      <w:pPr>
        <w:pStyle w:val="ListParagraph"/>
        <w:numPr>
          <w:ilvl w:val="0"/>
          <w:numId w:val="17"/>
        </w:numPr>
        <w:jc w:val="both"/>
        <w:rPr>
          <w:b/>
        </w:rPr>
      </w:pPr>
      <w:r>
        <w:t>State Duty Officer notifies Branch Duty Officer</w:t>
      </w:r>
    </w:p>
    <w:p w:rsidR="00BA428A" w:rsidRPr="005B4C58" w:rsidRDefault="00BA428A" w:rsidP="00BA428A">
      <w:pPr>
        <w:pStyle w:val="ListParagraph"/>
        <w:numPr>
          <w:ilvl w:val="0"/>
          <w:numId w:val="17"/>
        </w:numPr>
        <w:jc w:val="both"/>
        <w:rPr>
          <w:b/>
        </w:rPr>
      </w:pPr>
      <w:r>
        <w:t>Branch Duty Officer notifies ‘Club Emergency Response Teams’ who activate their ‘Club Tsunami Response Plan’</w:t>
      </w:r>
    </w:p>
    <w:p w:rsidR="00E2109D" w:rsidRDefault="00E2109D">
      <w:pPr>
        <w:spacing w:after="0" w:line="240" w:lineRule="auto"/>
        <w:rPr>
          <w:rFonts w:asciiTheme="minorHAnsi" w:eastAsiaTheme="majorEastAsia" w:hAnsiTheme="minorHAnsi" w:cstheme="majorBidi"/>
          <w:b/>
          <w:bCs/>
          <w:color w:val="ED1C2E"/>
        </w:rPr>
      </w:pPr>
      <w:r>
        <w:br w:type="page"/>
      </w:r>
    </w:p>
    <w:p w:rsidR="005B4C58" w:rsidRDefault="005B4C58" w:rsidP="005B4C58">
      <w:pPr>
        <w:pStyle w:val="Heading3"/>
      </w:pPr>
      <w:bookmarkStart w:id="37" w:name="_Toc459803425"/>
      <w:r>
        <w:lastRenderedPageBreak/>
        <w:t>Key Equipment</w:t>
      </w:r>
      <w:bookmarkEnd w:id="37"/>
    </w:p>
    <w:p w:rsidR="005B4C58" w:rsidRDefault="005B4C58" w:rsidP="00287D3C">
      <w:pPr>
        <w:spacing w:after="0"/>
        <w:jc w:val="both"/>
      </w:pPr>
      <w:r>
        <w:t>The following equipment</w:t>
      </w:r>
      <w:r w:rsidR="00287D3C">
        <w:t xml:space="preserve"> (minimum)</w:t>
      </w:r>
      <w:r>
        <w:t xml:space="preserve"> is key to maintaining a viable lifesaving service during a tsunami warning (both marine and land threat) and </w:t>
      </w:r>
      <w:r w:rsidR="00287D3C">
        <w:t xml:space="preserve">restoring the service </w:t>
      </w:r>
      <w:r>
        <w:t>following the impact of a tsunami</w:t>
      </w:r>
      <w:r w:rsidR="00287D3C">
        <w:t xml:space="preserve"> to a ‘rescue ready’ status. This equipment should be moved to a safe location prior to the tsunami’s impact (marine and land threat);</w:t>
      </w:r>
    </w:p>
    <w:p w:rsidR="00324BA4" w:rsidRDefault="00324BA4" w:rsidP="00287D3C">
      <w:pPr>
        <w:pStyle w:val="ListParagraph"/>
        <w:numPr>
          <w:ilvl w:val="0"/>
          <w:numId w:val="19"/>
        </w:numPr>
        <w:jc w:val="both"/>
      </w:pPr>
      <w:r>
        <w:t>IRB (with trailer)</w:t>
      </w:r>
    </w:p>
    <w:p w:rsidR="008F1BEB" w:rsidRDefault="008F1BEB" w:rsidP="00287D3C">
      <w:pPr>
        <w:pStyle w:val="ListParagraph"/>
        <w:numPr>
          <w:ilvl w:val="0"/>
          <w:numId w:val="19"/>
        </w:numPr>
        <w:jc w:val="both"/>
      </w:pPr>
      <w:r>
        <w:t>ATV</w:t>
      </w:r>
    </w:p>
    <w:p w:rsidR="00324BA4" w:rsidRDefault="00324BA4" w:rsidP="00287D3C">
      <w:pPr>
        <w:pStyle w:val="ListParagraph"/>
        <w:numPr>
          <w:ilvl w:val="0"/>
          <w:numId w:val="19"/>
        </w:numPr>
        <w:jc w:val="both"/>
      </w:pPr>
      <w:r>
        <w:t>3 x handheld radios in waterproof bags</w:t>
      </w:r>
    </w:p>
    <w:p w:rsidR="00324BA4" w:rsidRDefault="00324BA4" w:rsidP="00287D3C">
      <w:pPr>
        <w:pStyle w:val="ListParagraph"/>
        <w:numPr>
          <w:ilvl w:val="0"/>
          <w:numId w:val="19"/>
        </w:numPr>
        <w:jc w:val="both"/>
      </w:pPr>
      <w:r>
        <w:t>2 x ‘swimming not advised’ (or ‘beach closed) mobile signs</w:t>
      </w:r>
    </w:p>
    <w:p w:rsidR="00324BA4" w:rsidRDefault="00324BA4" w:rsidP="00287D3C">
      <w:pPr>
        <w:pStyle w:val="ListParagraph"/>
        <w:numPr>
          <w:ilvl w:val="0"/>
          <w:numId w:val="19"/>
        </w:numPr>
        <w:jc w:val="both"/>
      </w:pPr>
      <w:r>
        <w:t>2 x rescue boards</w:t>
      </w:r>
    </w:p>
    <w:p w:rsidR="00324BA4" w:rsidRDefault="00324BA4" w:rsidP="00287D3C">
      <w:pPr>
        <w:pStyle w:val="ListParagraph"/>
        <w:numPr>
          <w:ilvl w:val="0"/>
          <w:numId w:val="19"/>
        </w:numPr>
        <w:jc w:val="both"/>
      </w:pPr>
      <w:r>
        <w:t>3 x rescue tubes</w:t>
      </w:r>
    </w:p>
    <w:p w:rsidR="00324BA4" w:rsidRDefault="00324BA4" w:rsidP="00287D3C">
      <w:pPr>
        <w:pStyle w:val="ListParagraph"/>
        <w:numPr>
          <w:ilvl w:val="0"/>
          <w:numId w:val="19"/>
        </w:numPr>
        <w:jc w:val="both"/>
      </w:pPr>
      <w:r>
        <w:t>1 x defibrillator</w:t>
      </w:r>
    </w:p>
    <w:p w:rsidR="00324BA4" w:rsidRDefault="00324BA4" w:rsidP="00287D3C">
      <w:pPr>
        <w:pStyle w:val="ListParagraph"/>
        <w:numPr>
          <w:ilvl w:val="0"/>
          <w:numId w:val="19"/>
        </w:numPr>
        <w:jc w:val="both"/>
      </w:pPr>
      <w:r>
        <w:t>1 x oxy resuscitation kit</w:t>
      </w:r>
    </w:p>
    <w:p w:rsidR="00324BA4" w:rsidRDefault="00324BA4" w:rsidP="00287D3C">
      <w:pPr>
        <w:pStyle w:val="ListParagraph"/>
        <w:numPr>
          <w:ilvl w:val="0"/>
          <w:numId w:val="19"/>
        </w:numPr>
        <w:jc w:val="both"/>
      </w:pPr>
      <w:r>
        <w:t>1 x first aid kit</w:t>
      </w:r>
    </w:p>
    <w:p w:rsidR="00324BA4" w:rsidRDefault="00324BA4" w:rsidP="00287D3C">
      <w:pPr>
        <w:pStyle w:val="ListParagraph"/>
        <w:numPr>
          <w:ilvl w:val="0"/>
          <w:numId w:val="19"/>
        </w:numPr>
        <w:jc w:val="both"/>
      </w:pPr>
      <w:r>
        <w:t>1 x spinal board (with spinal collars)</w:t>
      </w:r>
    </w:p>
    <w:p w:rsidR="005B4C58" w:rsidRPr="005B4C58" w:rsidRDefault="00324BA4" w:rsidP="00287D3C">
      <w:pPr>
        <w:pStyle w:val="ListParagraph"/>
        <w:numPr>
          <w:ilvl w:val="0"/>
          <w:numId w:val="19"/>
        </w:numPr>
        <w:jc w:val="both"/>
      </w:pPr>
      <w:r>
        <w:t>1 x binoculars</w:t>
      </w:r>
    </w:p>
    <w:p w:rsidR="00741599" w:rsidRDefault="00741599" w:rsidP="00287D3C">
      <w:pPr>
        <w:pStyle w:val="Heading3"/>
        <w:jc w:val="both"/>
      </w:pPr>
      <w:bookmarkStart w:id="38" w:name="_Toc459803426"/>
      <w:r>
        <w:t>Marine Threat Response</w:t>
      </w:r>
      <w:bookmarkEnd w:id="38"/>
    </w:p>
    <w:p w:rsidR="00741599" w:rsidRDefault="00BA428A" w:rsidP="00287D3C">
      <w:pPr>
        <w:pStyle w:val="ListParagraph"/>
        <w:numPr>
          <w:ilvl w:val="0"/>
          <w:numId w:val="18"/>
        </w:numPr>
        <w:jc w:val="both"/>
      </w:pPr>
      <w:r>
        <w:t>Club advised of tsunami warning</w:t>
      </w:r>
    </w:p>
    <w:p w:rsidR="00BA428A" w:rsidRDefault="00BA428A" w:rsidP="00287D3C">
      <w:pPr>
        <w:pStyle w:val="ListParagraph"/>
        <w:numPr>
          <w:ilvl w:val="0"/>
          <w:numId w:val="18"/>
        </w:numPr>
        <w:jc w:val="both"/>
      </w:pPr>
      <w:r>
        <w:t>Patrol/flagged area closed</w:t>
      </w:r>
    </w:p>
    <w:p w:rsidR="00BA428A" w:rsidRDefault="005B4C58" w:rsidP="00287D3C">
      <w:pPr>
        <w:pStyle w:val="ListParagraph"/>
        <w:numPr>
          <w:ilvl w:val="0"/>
          <w:numId w:val="18"/>
        </w:numPr>
        <w:jc w:val="both"/>
      </w:pPr>
      <w:r>
        <w:t>Evacuation alarm sounded (continuous siren)</w:t>
      </w:r>
    </w:p>
    <w:p w:rsidR="005B4C58" w:rsidRDefault="005B4C58" w:rsidP="00287D3C">
      <w:pPr>
        <w:pStyle w:val="ListParagraph"/>
        <w:numPr>
          <w:ilvl w:val="0"/>
          <w:numId w:val="18"/>
        </w:numPr>
        <w:jc w:val="both"/>
      </w:pPr>
      <w:r>
        <w:t>Evacuation flag erected (red and white quartered)</w:t>
      </w:r>
    </w:p>
    <w:p w:rsidR="005B4C58" w:rsidRDefault="005B4C58" w:rsidP="00287D3C">
      <w:pPr>
        <w:pStyle w:val="ListParagraph"/>
        <w:numPr>
          <w:ilvl w:val="0"/>
          <w:numId w:val="18"/>
        </w:numPr>
        <w:jc w:val="both"/>
      </w:pPr>
      <w:r>
        <w:t>Swimmers/surfers etc evacuated from water</w:t>
      </w:r>
    </w:p>
    <w:p w:rsidR="005B4C58" w:rsidRDefault="005B4C58" w:rsidP="00287D3C">
      <w:pPr>
        <w:pStyle w:val="ListParagraph"/>
        <w:numPr>
          <w:ilvl w:val="0"/>
          <w:numId w:val="18"/>
        </w:numPr>
        <w:jc w:val="both"/>
      </w:pPr>
      <w:r>
        <w:t>Members of the public evacuated from foreshore</w:t>
      </w:r>
    </w:p>
    <w:p w:rsidR="005B4C58" w:rsidRDefault="005B4C58" w:rsidP="00287D3C">
      <w:pPr>
        <w:pStyle w:val="ListParagraph"/>
        <w:numPr>
          <w:ilvl w:val="0"/>
          <w:numId w:val="18"/>
        </w:numPr>
        <w:jc w:val="both"/>
      </w:pPr>
      <w:r>
        <w:t>‘No swimming’ signage erected</w:t>
      </w:r>
    </w:p>
    <w:p w:rsidR="005B4C58" w:rsidRDefault="005B4C58" w:rsidP="00287D3C">
      <w:pPr>
        <w:pStyle w:val="ListParagraph"/>
        <w:numPr>
          <w:ilvl w:val="0"/>
          <w:numId w:val="18"/>
        </w:numPr>
        <w:jc w:val="both"/>
      </w:pPr>
      <w:r>
        <w:t>Relocate key patrol/response equipment away from the foreshore</w:t>
      </w:r>
    </w:p>
    <w:p w:rsidR="005B4C58" w:rsidRDefault="005B4C58" w:rsidP="00287D3C">
      <w:pPr>
        <w:pStyle w:val="ListParagraph"/>
        <w:numPr>
          <w:ilvl w:val="0"/>
          <w:numId w:val="18"/>
        </w:numPr>
        <w:jc w:val="both"/>
      </w:pPr>
      <w:r>
        <w:t>Prepare to evacuate all personnel and key equipment if warning is upgraded to a ‘land threat’</w:t>
      </w:r>
    </w:p>
    <w:p w:rsidR="005B4C58" w:rsidRDefault="005B4C58" w:rsidP="00287D3C">
      <w:pPr>
        <w:pStyle w:val="ListParagraph"/>
        <w:numPr>
          <w:ilvl w:val="0"/>
          <w:numId w:val="18"/>
        </w:numPr>
        <w:jc w:val="both"/>
      </w:pPr>
      <w:r>
        <w:t xml:space="preserve">Maintain preparedness to respond to emergencies until threat has passed (official notification from </w:t>
      </w:r>
      <w:proofErr w:type="spellStart"/>
      <w:r>
        <w:t>SurfCom</w:t>
      </w:r>
      <w:proofErr w:type="spellEnd"/>
      <w:r>
        <w:t>/Branch Duty Officer)</w:t>
      </w:r>
    </w:p>
    <w:p w:rsidR="00F47C1F" w:rsidRDefault="00F47C1F" w:rsidP="00287D3C">
      <w:pPr>
        <w:pStyle w:val="ListParagraph"/>
        <w:numPr>
          <w:ilvl w:val="0"/>
          <w:numId w:val="18"/>
        </w:numPr>
        <w:jc w:val="both"/>
      </w:pPr>
      <w:r>
        <w:t xml:space="preserve">Upon clearance from </w:t>
      </w:r>
      <w:proofErr w:type="spellStart"/>
      <w:r>
        <w:t>SurfCom</w:t>
      </w:r>
      <w:proofErr w:type="spellEnd"/>
      <w:r>
        <w:t>/Branch Duty Officer return to normal operations (stand down)</w:t>
      </w:r>
    </w:p>
    <w:p w:rsidR="00741599" w:rsidRDefault="00741599" w:rsidP="00741599">
      <w:pPr>
        <w:pStyle w:val="Heading3"/>
      </w:pPr>
      <w:bookmarkStart w:id="39" w:name="_Toc459803427"/>
      <w:r>
        <w:t>Land Threat Response</w:t>
      </w:r>
      <w:bookmarkEnd w:id="39"/>
    </w:p>
    <w:p w:rsidR="00287D3C" w:rsidRDefault="00287D3C" w:rsidP="00287D3C">
      <w:pPr>
        <w:pStyle w:val="ListParagraph"/>
        <w:numPr>
          <w:ilvl w:val="0"/>
          <w:numId w:val="21"/>
        </w:numPr>
        <w:jc w:val="both"/>
      </w:pPr>
      <w:r>
        <w:t>Club advised of tsunami warning</w:t>
      </w:r>
    </w:p>
    <w:p w:rsidR="00287D3C" w:rsidRDefault="00287D3C" w:rsidP="00287D3C">
      <w:pPr>
        <w:pStyle w:val="ListParagraph"/>
        <w:numPr>
          <w:ilvl w:val="0"/>
          <w:numId w:val="21"/>
        </w:numPr>
        <w:jc w:val="both"/>
      </w:pPr>
      <w:r>
        <w:t>Patrol/flagged area closed</w:t>
      </w:r>
    </w:p>
    <w:p w:rsidR="00287D3C" w:rsidRDefault="00287D3C" w:rsidP="00287D3C">
      <w:pPr>
        <w:pStyle w:val="ListParagraph"/>
        <w:numPr>
          <w:ilvl w:val="0"/>
          <w:numId w:val="21"/>
        </w:numPr>
        <w:jc w:val="both"/>
      </w:pPr>
      <w:r>
        <w:t>Evacuation alarm sounded (continuous siren)</w:t>
      </w:r>
    </w:p>
    <w:p w:rsidR="00287D3C" w:rsidRDefault="00287D3C" w:rsidP="00287D3C">
      <w:pPr>
        <w:pStyle w:val="ListParagraph"/>
        <w:numPr>
          <w:ilvl w:val="0"/>
          <w:numId w:val="21"/>
        </w:numPr>
        <w:jc w:val="both"/>
      </w:pPr>
      <w:r>
        <w:t>Evacuation flag erected (red and white quartered)</w:t>
      </w:r>
    </w:p>
    <w:p w:rsidR="00287D3C" w:rsidRDefault="00287D3C" w:rsidP="00287D3C">
      <w:pPr>
        <w:pStyle w:val="ListParagraph"/>
        <w:numPr>
          <w:ilvl w:val="0"/>
          <w:numId w:val="21"/>
        </w:numPr>
        <w:jc w:val="both"/>
      </w:pPr>
      <w:r>
        <w:t>Swimmers/surfers etc evacuated from water</w:t>
      </w:r>
    </w:p>
    <w:p w:rsidR="00287D3C" w:rsidRDefault="00287D3C" w:rsidP="00287D3C">
      <w:pPr>
        <w:pStyle w:val="ListParagraph"/>
        <w:numPr>
          <w:ilvl w:val="0"/>
          <w:numId w:val="21"/>
        </w:numPr>
        <w:jc w:val="both"/>
      </w:pPr>
      <w:r>
        <w:t>Members of the public evacuated from foreshore, car park and immediate area</w:t>
      </w:r>
    </w:p>
    <w:p w:rsidR="00287D3C" w:rsidRDefault="00287D3C" w:rsidP="00287D3C">
      <w:pPr>
        <w:pStyle w:val="ListParagraph"/>
        <w:numPr>
          <w:ilvl w:val="0"/>
          <w:numId w:val="21"/>
        </w:numPr>
        <w:jc w:val="both"/>
      </w:pPr>
      <w:r>
        <w:t>‘No swimming’ signage erected</w:t>
      </w:r>
    </w:p>
    <w:p w:rsidR="00287D3C" w:rsidRDefault="00F47C1F" w:rsidP="00287D3C">
      <w:pPr>
        <w:pStyle w:val="ListParagraph"/>
        <w:numPr>
          <w:ilvl w:val="0"/>
          <w:numId w:val="21"/>
        </w:numPr>
        <w:jc w:val="both"/>
      </w:pPr>
      <w:r>
        <w:t>All non-essential personnel sent home</w:t>
      </w:r>
    </w:p>
    <w:p w:rsidR="00F47C1F" w:rsidRDefault="00F47C1F" w:rsidP="00287D3C">
      <w:pPr>
        <w:pStyle w:val="ListParagraph"/>
        <w:numPr>
          <w:ilvl w:val="0"/>
          <w:numId w:val="21"/>
        </w:numPr>
        <w:jc w:val="both"/>
      </w:pPr>
      <w:r>
        <w:t>Transport ‘key equipment’ and remaining personnel to pre-determined rally point</w:t>
      </w:r>
      <w:r w:rsidR="009D5387">
        <w:t xml:space="preserve"> (see 5.6 Emergency Rally Point)</w:t>
      </w:r>
    </w:p>
    <w:p w:rsidR="00F47C1F" w:rsidRDefault="00F47C1F" w:rsidP="00287D3C">
      <w:pPr>
        <w:pStyle w:val="ListParagraph"/>
        <w:numPr>
          <w:ilvl w:val="0"/>
          <w:numId w:val="21"/>
        </w:numPr>
        <w:jc w:val="both"/>
      </w:pPr>
      <w:r>
        <w:t xml:space="preserve">Inform </w:t>
      </w:r>
      <w:proofErr w:type="spellStart"/>
      <w:r>
        <w:t>SurfCom</w:t>
      </w:r>
      <w:proofErr w:type="spellEnd"/>
      <w:r>
        <w:t>/Branch Duty Officer when evacuation to rally point is complete</w:t>
      </w:r>
    </w:p>
    <w:p w:rsidR="00F47C1F" w:rsidRDefault="00F47C1F" w:rsidP="00F47C1F">
      <w:pPr>
        <w:pStyle w:val="ListParagraph"/>
        <w:numPr>
          <w:ilvl w:val="0"/>
          <w:numId w:val="21"/>
        </w:numPr>
        <w:jc w:val="both"/>
      </w:pPr>
      <w:r>
        <w:t xml:space="preserve">Maintain preparedness to respond to emergencies until threat has passed (official notification from </w:t>
      </w:r>
      <w:proofErr w:type="spellStart"/>
      <w:r>
        <w:t>SurfCom</w:t>
      </w:r>
      <w:proofErr w:type="spellEnd"/>
      <w:r>
        <w:t>/Branch Duty Officer)</w:t>
      </w:r>
    </w:p>
    <w:p w:rsidR="00F47C1F" w:rsidRDefault="00F47C1F" w:rsidP="00287D3C">
      <w:pPr>
        <w:pStyle w:val="ListParagraph"/>
        <w:numPr>
          <w:ilvl w:val="0"/>
          <w:numId w:val="21"/>
        </w:numPr>
        <w:jc w:val="both"/>
      </w:pPr>
      <w:r>
        <w:t xml:space="preserve">Respond to incidents following tsunami impact as directed by </w:t>
      </w:r>
      <w:proofErr w:type="spellStart"/>
      <w:r>
        <w:t>SurfCom</w:t>
      </w:r>
      <w:proofErr w:type="spellEnd"/>
      <w:r>
        <w:t xml:space="preserve">/Branch Duty Officer </w:t>
      </w:r>
    </w:p>
    <w:p w:rsidR="00F47C1F" w:rsidRDefault="00F47C1F" w:rsidP="00F47C1F">
      <w:pPr>
        <w:pStyle w:val="ListParagraph"/>
        <w:numPr>
          <w:ilvl w:val="0"/>
          <w:numId w:val="21"/>
        </w:numPr>
        <w:jc w:val="both"/>
      </w:pPr>
      <w:r>
        <w:t xml:space="preserve">Upon clearance from </w:t>
      </w:r>
      <w:proofErr w:type="spellStart"/>
      <w:r>
        <w:t>SurfCom</w:t>
      </w:r>
      <w:proofErr w:type="spellEnd"/>
      <w:r>
        <w:t>/Branch Duty Officer return to normal operations (stand down)</w:t>
      </w:r>
    </w:p>
    <w:p w:rsidR="005C718A" w:rsidRDefault="005F520D" w:rsidP="005C718A">
      <w:pPr>
        <w:pStyle w:val="Lifesaving"/>
      </w:pPr>
      <w:bookmarkStart w:id="40" w:name="_Toc459803428"/>
      <w:r>
        <w:lastRenderedPageBreak/>
        <w:t>Coastal Flooding Plan</w:t>
      </w:r>
      <w:bookmarkEnd w:id="40"/>
    </w:p>
    <w:p w:rsidR="00BF1CA3" w:rsidRDefault="002818F7" w:rsidP="006E45B9">
      <w:pPr>
        <w:spacing w:after="0"/>
        <w:jc w:val="both"/>
      </w:pPr>
      <w:r>
        <w:t xml:space="preserve">Surf Life Saving New South Wales is </w:t>
      </w:r>
      <w:r w:rsidR="00C8164F">
        <w:t>recognised</w:t>
      </w:r>
      <w:r>
        <w:t xml:space="preserve"> under the State EMPLAN as a ‘support agency’ in a </w:t>
      </w:r>
      <w:r w:rsidR="00C8164F">
        <w:t xml:space="preserve">coastal flooding event. Broadly, </w:t>
      </w:r>
      <w:r w:rsidR="00F92142">
        <w:t>our role includes;</w:t>
      </w:r>
    </w:p>
    <w:p w:rsidR="00F92142" w:rsidRDefault="00F92142" w:rsidP="006E45B9">
      <w:pPr>
        <w:pStyle w:val="ListParagraph"/>
        <w:numPr>
          <w:ilvl w:val="0"/>
          <w:numId w:val="26"/>
        </w:numPr>
        <w:jc w:val="both"/>
      </w:pPr>
      <w:r>
        <w:t>Assist the SES with the warning and/or evacuation of at risk communities</w:t>
      </w:r>
    </w:p>
    <w:p w:rsidR="00F92142" w:rsidRDefault="00F92142" w:rsidP="006E45B9">
      <w:pPr>
        <w:pStyle w:val="ListParagraph"/>
        <w:numPr>
          <w:ilvl w:val="0"/>
          <w:numId w:val="26"/>
        </w:numPr>
        <w:jc w:val="both"/>
      </w:pPr>
      <w:r>
        <w:t>Provide space in Surf Life Saving facilities for evacuation centres where required</w:t>
      </w:r>
    </w:p>
    <w:p w:rsidR="00F92142" w:rsidRDefault="00F92142" w:rsidP="006E45B9">
      <w:pPr>
        <w:pStyle w:val="ListParagraph"/>
        <w:numPr>
          <w:ilvl w:val="0"/>
          <w:numId w:val="26"/>
        </w:numPr>
        <w:jc w:val="both"/>
      </w:pPr>
      <w:r>
        <w:t>Assist the SES with flood rescue operations</w:t>
      </w:r>
    </w:p>
    <w:p w:rsidR="006B0A46" w:rsidRDefault="006B0A46" w:rsidP="006E45B9">
      <w:pPr>
        <w:jc w:val="both"/>
      </w:pPr>
      <w:r>
        <w:t>For a detailed procedure, refer to Standard Operating Procedure ‘</w:t>
      </w:r>
      <w:r w:rsidRPr="00E81B73">
        <w:rPr>
          <w:b/>
          <w:i/>
        </w:rPr>
        <w:t>LS 9.11 Coastal Flooding</w:t>
      </w:r>
      <w:r>
        <w:t>.’</w:t>
      </w:r>
    </w:p>
    <w:p w:rsidR="00F92142" w:rsidRDefault="00F92142" w:rsidP="006E45B9">
      <w:pPr>
        <w:jc w:val="both"/>
      </w:pPr>
      <w:r>
        <w:t xml:space="preserve">Each Surf Life Saving Club has an obligation to be prepared and respond </w:t>
      </w:r>
      <w:r w:rsidR="0011387F">
        <w:t>in line with a</w:t>
      </w:r>
      <w:r>
        <w:t xml:space="preserve"> ‘land threat’ </w:t>
      </w:r>
      <w:r w:rsidR="006E45B9">
        <w:t>tsunami warning.</w:t>
      </w:r>
    </w:p>
    <w:p w:rsidR="006E45B9" w:rsidRDefault="006E45B9" w:rsidP="006E45B9">
      <w:pPr>
        <w:jc w:val="both"/>
      </w:pPr>
      <w:r>
        <w:t>Coastal areas are likely to be affected by either ‘flash flooding’ or ‘storm surge’ flooding. ‘Storm surge’ flooding will generally coincide with high tides and is easier to predict and prepare for. ‘Flash flooding’ is unpredictable and occurs in a short period of time, occasionally a storm warning may be issued prior to the flooding event.</w:t>
      </w:r>
    </w:p>
    <w:p w:rsidR="006E45B9" w:rsidRDefault="006E45B9" w:rsidP="006E45B9">
      <w:pPr>
        <w:pStyle w:val="Heading3"/>
      </w:pPr>
      <w:bookmarkStart w:id="41" w:name="_Toc459803429"/>
      <w:r>
        <w:t>Coastal Flooding Response</w:t>
      </w:r>
      <w:bookmarkEnd w:id="41"/>
    </w:p>
    <w:p w:rsidR="006E45B9" w:rsidRDefault="006E45B9" w:rsidP="006E45B9">
      <w:pPr>
        <w:pStyle w:val="ListParagraph"/>
        <w:numPr>
          <w:ilvl w:val="0"/>
          <w:numId w:val="27"/>
        </w:numPr>
        <w:jc w:val="both"/>
      </w:pPr>
      <w:r>
        <w:t>Club advised of coastal flooding warning</w:t>
      </w:r>
    </w:p>
    <w:p w:rsidR="006E45B9" w:rsidRDefault="006E45B9" w:rsidP="006E45B9">
      <w:pPr>
        <w:pStyle w:val="ListParagraph"/>
        <w:numPr>
          <w:ilvl w:val="0"/>
          <w:numId w:val="27"/>
        </w:numPr>
        <w:jc w:val="both"/>
      </w:pPr>
      <w:r>
        <w:t>Patrol/flagged area closed</w:t>
      </w:r>
    </w:p>
    <w:p w:rsidR="006E45B9" w:rsidRDefault="006E45B9" w:rsidP="006E45B9">
      <w:pPr>
        <w:pStyle w:val="ListParagraph"/>
        <w:numPr>
          <w:ilvl w:val="0"/>
          <w:numId w:val="27"/>
        </w:numPr>
        <w:jc w:val="both"/>
      </w:pPr>
      <w:r>
        <w:t>Evacuation alarm sounded (continuous siren)</w:t>
      </w:r>
    </w:p>
    <w:p w:rsidR="006E45B9" w:rsidRDefault="006E45B9" w:rsidP="006E45B9">
      <w:pPr>
        <w:pStyle w:val="ListParagraph"/>
        <w:numPr>
          <w:ilvl w:val="0"/>
          <w:numId w:val="27"/>
        </w:numPr>
        <w:jc w:val="both"/>
      </w:pPr>
      <w:r>
        <w:t>Evacuation flag erected (red and white quartered)</w:t>
      </w:r>
    </w:p>
    <w:p w:rsidR="006E45B9" w:rsidRDefault="006E45B9" w:rsidP="006E45B9">
      <w:pPr>
        <w:pStyle w:val="ListParagraph"/>
        <w:numPr>
          <w:ilvl w:val="0"/>
          <w:numId w:val="27"/>
        </w:numPr>
        <w:jc w:val="both"/>
      </w:pPr>
      <w:r>
        <w:t>Swimmers/surfers etc evacuated from water</w:t>
      </w:r>
    </w:p>
    <w:p w:rsidR="006E45B9" w:rsidRDefault="006E45B9" w:rsidP="006E45B9">
      <w:pPr>
        <w:pStyle w:val="ListParagraph"/>
        <w:numPr>
          <w:ilvl w:val="0"/>
          <w:numId w:val="27"/>
        </w:numPr>
        <w:jc w:val="both"/>
      </w:pPr>
      <w:r>
        <w:t>Members of the public evacuated from foreshore, car park and immediate area</w:t>
      </w:r>
    </w:p>
    <w:p w:rsidR="006E45B9" w:rsidRDefault="006E45B9" w:rsidP="006E45B9">
      <w:pPr>
        <w:pStyle w:val="ListParagraph"/>
        <w:numPr>
          <w:ilvl w:val="0"/>
          <w:numId w:val="27"/>
        </w:numPr>
        <w:jc w:val="both"/>
      </w:pPr>
      <w:r>
        <w:t>‘No swimming’ signage erected</w:t>
      </w:r>
    </w:p>
    <w:p w:rsidR="006E45B9" w:rsidRDefault="006E45B9" w:rsidP="006E45B9">
      <w:pPr>
        <w:pStyle w:val="ListParagraph"/>
        <w:numPr>
          <w:ilvl w:val="0"/>
          <w:numId w:val="27"/>
        </w:numPr>
        <w:jc w:val="both"/>
      </w:pPr>
      <w:r>
        <w:t>Prepare Clubhouse as an ‘emergency evacuation centre’</w:t>
      </w:r>
    </w:p>
    <w:p w:rsidR="006E45B9" w:rsidRDefault="006E45B9" w:rsidP="006E45B9">
      <w:pPr>
        <w:pStyle w:val="ListParagraph"/>
        <w:numPr>
          <w:ilvl w:val="0"/>
          <w:numId w:val="27"/>
        </w:numPr>
        <w:jc w:val="both"/>
      </w:pPr>
      <w:r>
        <w:t>All non-essential personnel sent home</w:t>
      </w:r>
    </w:p>
    <w:p w:rsidR="006E45B9" w:rsidRDefault="006E45B9" w:rsidP="006E45B9">
      <w:pPr>
        <w:pStyle w:val="ListParagraph"/>
        <w:numPr>
          <w:ilvl w:val="0"/>
          <w:numId w:val="27"/>
        </w:numPr>
        <w:jc w:val="both"/>
      </w:pPr>
      <w:r>
        <w:t>Transport ‘key equipment’ and remaining personnel to pre-determined rally point</w:t>
      </w:r>
      <w:r w:rsidR="009D5387">
        <w:t xml:space="preserve"> (see </w:t>
      </w:r>
      <w:r w:rsidR="001301B0">
        <w:t>4</w:t>
      </w:r>
      <w:r w:rsidR="009D5387">
        <w:t>.6 Emergency Rally Point)</w:t>
      </w:r>
    </w:p>
    <w:p w:rsidR="006E45B9" w:rsidRDefault="006E45B9" w:rsidP="006E45B9">
      <w:pPr>
        <w:pStyle w:val="ListParagraph"/>
        <w:numPr>
          <w:ilvl w:val="0"/>
          <w:numId w:val="27"/>
        </w:numPr>
        <w:jc w:val="both"/>
      </w:pPr>
      <w:r>
        <w:t xml:space="preserve">Inform </w:t>
      </w:r>
      <w:proofErr w:type="spellStart"/>
      <w:r>
        <w:t>SurfCom</w:t>
      </w:r>
      <w:proofErr w:type="spellEnd"/>
      <w:r>
        <w:t>/Branch Duty Officer when evacuation to rally point is complete</w:t>
      </w:r>
    </w:p>
    <w:p w:rsidR="006E45B9" w:rsidRDefault="006E45B9" w:rsidP="006E45B9">
      <w:pPr>
        <w:pStyle w:val="ListParagraph"/>
        <w:numPr>
          <w:ilvl w:val="0"/>
          <w:numId w:val="27"/>
        </w:numPr>
        <w:jc w:val="both"/>
      </w:pPr>
      <w:r>
        <w:t xml:space="preserve">Maintain preparedness to respond to emergencies until threat has passed (official notification from </w:t>
      </w:r>
      <w:proofErr w:type="spellStart"/>
      <w:r>
        <w:t>SurfCom</w:t>
      </w:r>
      <w:proofErr w:type="spellEnd"/>
      <w:r>
        <w:t>/Branch Duty Officer)</w:t>
      </w:r>
    </w:p>
    <w:p w:rsidR="006E45B9" w:rsidRDefault="006E45B9" w:rsidP="006E45B9">
      <w:pPr>
        <w:pStyle w:val="ListParagraph"/>
        <w:numPr>
          <w:ilvl w:val="0"/>
          <w:numId w:val="27"/>
        </w:numPr>
        <w:jc w:val="both"/>
      </w:pPr>
      <w:r>
        <w:t xml:space="preserve">Respond to incidents as directed by </w:t>
      </w:r>
      <w:proofErr w:type="spellStart"/>
      <w:r>
        <w:t>SurfCom</w:t>
      </w:r>
      <w:proofErr w:type="spellEnd"/>
      <w:r>
        <w:t xml:space="preserve">/Branch Duty Officer </w:t>
      </w:r>
    </w:p>
    <w:p w:rsidR="006E45B9" w:rsidRDefault="006E45B9" w:rsidP="006E45B9">
      <w:pPr>
        <w:pStyle w:val="ListParagraph"/>
        <w:numPr>
          <w:ilvl w:val="0"/>
          <w:numId w:val="27"/>
        </w:numPr>
        <w:jc w:val="both"/>
      </w:pPr>
      <w:r>
        <w:t xml:space="preserve">Upon clearance from </w:t>
      </w:r>
      <w:proofErr w:type="spellStart"/>
      <w:r>
        <w:t>SurfCom</w:t>
      </w:r>
      <w:proofErr w:type="spellEnd"/>
      <w:r>
        <w:t>/Branch Duty Officer return to normal operations (stand down)</w:t>
      </w:r>
    </w:p>
    <w:p w:rsidR="006E45B9" w:rsidRDefault="006E45B9" w:rsidP="00F92142"/>
    <w:p w:rsidR="005F520D" w:rsidRDefault="00F47C1F" w:rsidP="005C718A">
      <w:pPr>
        <w:pStyle w:val="Lifesaving"/>
      </w:pPr>
      <w:bookmarkStart w:id="42" w:name="_Toc459803430"/>
      <w:r>
        <w:lastRenderedPageBreak/>
        <w:t>Emergency Rally Point</w:t>
      </w:r>
      <w:bookmarkEnd w:id="42"/>
    </w:p>
    <w:p w:rsidR="00BF1CA3" w:rsidRDefault="00162B29" w:rsidP="00BF1CA3">
      <w:r>
        <w:rPr>
          <w:noProof/>
          <w:lang w:eastAsia="en-AU"/>
        </w:rPr>
        <w:drawing>
          <wp:inline distT="0" distB="0" distL="0" distR="0" wp14:anchorId="7ED8B1C7" wp14:editId="5A290AD0">
            <wp:extent cx="6142172" cy="5940316"/>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 Bondi Tsunami.JPG"/>
                    <pic:cNvPicPr/>
                  </pic:nvPicPr>
                  <pic:blipFill>
                    <a:blip r:embed="rId19">
                      <a:extLst>
                        <a:ext uri="{28A0092B-C50C-407E-A947-70E740481C1C}">
                          <a14:useLocalDpi xmlns:a14="http://schemas.microsoft.com/office/drawing/2010/main" val="0"/>
                        </a:ext>
                      </a:extLst>
                    </a:blip>
                    <a:stretch>
                      <a:fillRect/>
                    </a:stretch>
                  </pic:blipFill>
                  <pic:spPr bwMode="auto">
                    <a:xfrm>
                      <a:off x="0" y="0"/>
                      <a:ext cx="6142172" cy="5940316"/>
                    </a:xfrm>
                    <a:prstGeom prst="rect">
                      <a:avLst/>
                    </a:prstGeom>
                    <a:ln>
                      <a:noFill/>
                    </a:ln>
                    <a:extLst>
                      <a:ext uri="{53640926-AAD7-44D8-BBD7-CCE9431645EC}">
                        <a14:shadowObscured xmlns:a14="http://schemas.microsoft.com/office/drawing/2010/main"/>
                      </a:ext>
                    </a:extLst>
                  </pic:spPr>
                </pic:pic>
              </a:graphicData>
            </a:graphic>
          </wp:inline>
        </w:drawing>
      </w:r>
    </w:p>
    <w:p w:rsidR="004B5A80" w:rsidRDefault="006B0A46" w:rsidP="008312A0">
      <w:pPr>
        <w:spacing w:after="0"/>
      </w:pPr>
      <w:r w:rsidRPr="006B0A46">
        <w:rPr>
          <w:b/>
        </w:rPr>
        <w:t>Emergency rally point location:</w:t>
      </w:r>
      <w:r>
        <w:t xml:space="preserve"> </w:t>
      </w:r>
      <w:r>
        <w:tab/>
      </w:r>
      <w:r w:rsidR="008312A0">
        <w:t>Helicopter Landing Pad</w:t>
      </w:r>
    </w:p>
    <w:p w:rsidR="008312A0" w:rsidRDefault="008312A0" w:rsidP="008312A0">
      <w:pPr>
        <w:spacing w:after="0"/>
      </w:pPr>
      <w:r>
        <w:tab/>
      </w:r>
      <w:r>
        <w:tab/>
      </w:r>
      <w:r>
        <w:tab/>
      </w:r>
      <w:r>
        <w:tab/>
      </w:r>
      <w:r>
        <w:tab/>
      </w:r>
      <w:proofErr w:type="spellStart"/>
      <w:r>
        <w:t>Cnr</w:t>
      </w:r>
      <w:proofErr w:type="spellEnd"/>
      <w:r>
        <w:t xml:space="preserve"> of Beach Road and Allard Street</w:t>
      </w:r>
    </w:p>
    <w:p w:rsidR="008312A0" w:rsidRDefault="008312A0" w:rsidP="008312A0">
      <w:pPr>
        <w:spacing w:after="0"/>
      </w:pPr>
      <w:r>
        <w:tab/>
      </w:r>
      <w:r>
        <w:tab/>
      </w:r>
      <w:r>
        <w:tab/>
      </w:r>
      <w:r>
        <w:tab/>
      </w:r>
      <w:r>
        <w:tab/>
        <w:t>Redhead</w:t>
      </w:r>
    </w:p>
    <w:p w:rsidR="008312A0" w:rsidRDefault="008312A0" w:rsidP="008312A0">
      <w:pPr>
        <w:spacing w:after="0"/>
      </w:pPr>
    </w:p>
    <w:p w:rsidR="008312A0" w:rsidRDefault="008312A0" w:rsidP="008312A0">
      <w:pPr>
        <w:spacing w:after="0"/>
        <w:rPr>
          <w:rFonts w:asciiTheme="minorHAnsi" w:eastAsia="Times New Roman" w:hAnsiTheme="minorHAnsi" w:cstheme="majorBidi"/>
          <w:b/>
          <w:i/>
          <w:noProof/>
          <w:color w:val="ED1C2E"/>
          <w:sz w:val="24"/>
          <w:szCs w:val="28"/>
          <w:lang w:val="en-US"/>
        </w:rPr>
      </w:pPr>
      <w:r>
        <w:t>Alternatively</w:t>
      </w:r>
      <w:r>
        <w:tab/>
      </w:r>
      <w:r>
        <w:tab/>
      </w:r>
      <w:r>
        <w:tab/>
      </w:r>
      <w:r>
        <w:tab/>
      </w:r>
      <w:r w:rsidR="00F2503A">
        <w:t>Parkland at top of car park</w:t>
      </w:r>
    </w:p>
    <w:p w:rsidR="006B0A46" w:rsidRDefault="006B0A46">
      <w:pPr>
        <w:spacing w:after="0" w:line="240" w:lineRule="auto"/>
        <w:rPr>
          <w:rFonts w:asciiTheme="minorHAnsi" w:eastAsia="Times New Roman" w:hAnsiTheme="minorHAnsi" w:cstheme="majorBidi"/>
          <w:b/>
          <w:i/>
          <w:noProof/>
          <w:color w:val="ED1C2E"/>
          <w:sz w:val="32"/>
          <w:szCs w:val="28"/>
          <w:lang w:val="en-US"/>
        </w:rPr>
      </w:pPr>
      <w:r>
        <w:br w:type="page"/>
      </w:r>
    </w:p>
    <w:p w:rsidR="004B5A80" w:rsidRDefault="004B5A80" w:rsidP="004B5A80">
      <w:pPr>
        <w:pStyle w:val="Lifesaving"/>
      </w:pPr>
      <w:bookmarkStart w:id="43" w:name="_Toc459803431"/>
      <w:r>
        <w:lastRenderedPageBreak/>
        <w:t>Helicopter Landing Zone</w:t>
      </w:r>
      <w:bookmarkEnd w:id="43"/>
    </w:p>
    <w:p w:rsidR="004B5A80" w:rsidRDefault="004B5A80" w:rsidP="004B5A80">
      <w:pPr>
        <w:jc w:val="both"/>
      </w:pPr>
      <w:r>
        <w:t>During major incidents, rescue helicopters may be required to land on the beach or near the beach to assist treating the patient and possibly transporting the patient to hospital. Ultimately, the decision of where to land is made by the pilot of the aircraft based on weather conditions, the nature of the incident and surrounding hazards. Patrol Captains can prepare and suggest a landing zone using local knowledge prior to a helicopter arriving.</w:t>
      </w:r>
    </w:p>
    <w:p w:rsidR="004B5A80" w:rsidRDefault="004B5A80" w:rsidP="004B5A80">
      <w:pPr>
        <w:spacing w:after="0"/>
        <w:jc w:val="both"/>
      </w:pPr>
      <w:r>
        <w:t>Things to consider when establishing a helicopter landing zone;</w:t>
      </w:r>
    </w:p>
    <w:p w:rsidR="004B5A80" w:rsidRDefault="008700F3" w:rsidP="004B5A80">
      <w:pPr>
        <w:pStyle w:val="ListParagraph"/>
        <w:numPr>
          <w:ilvl w:val="0"/>
          <w:numId w:val="11"/>
        </w:numPr>
        <w:jc w:val="both"/>
      </w:pPr>
      <w:r>
        <w:t>40m x 40</w:t>
      </w:r>
      <w:r w:rsidR="004B5A80">
        <w:t>m area (minimum)</w:t>
      </w:r>
    </w:p>
    <w:p w:rsidR="004B5A80" w:rsidRDefault="004B5A80" w:rsidP="004B5A80">
      <w:pPr>
        <w:pStyle w:val="ListParagraph"/>
        <w:numPr>
          <w:ilvl w:val="0"/>
          <w:numId w:val="11"/>
        </w:numPr>
        <w:jc w:val="both"/>
      </w:pPr>
      <w:r>
        <w:t>Flat and cleared of hazards (loose objects, power lines, trees, etc)</w:t>
      </w:r>
    </w:p>
    <w:p w:rsidR="004B5A80" w:rsidRDefault="004B5A80" w:rsidP="004B5A80">
      <w:pPr>
        <w:pStyle w:val="ListParagraph"/>
        <w:numPr>
          <w:ilvl w:val="0"/>
          <w:numId w:val="11"/>
        </w:numPr>
        <w:jc w:val="both"/>
      </w:pPr>
      <w:r>
        <w:t>Helicopter will approach the landing zone against the wind</w:t>
      </w:r>
    </w:p>
    <w:p w:rsidR="004B5A80" w:rsidRDefault="004B5A80" w:rsidP="004B5A80">
      <w:pPr>
        <w:spacing w:after="0"/>
        <w:jc w:val="both"/>
      </w:pPr>
      <w:r>
        <w:t>Helicopter Landing Zone procedure;</w:t>
      </w:r>
    </w:p>
    <w:p w:rsidR="004B5A80" w:rsidRDefault="004B5A80" w:rsidP="004B5A80">
      <w:pPr>
        <w:pStyle w:val="ListParagraph"/>
        <w:numPr>
          <w:ilvl w:val="0"/>
          <w:numId w:val="12"/>
        </w:numPr>
        <w:jc w:val="both"/>
      </w:pPr>
      <w:r>
        <w:t>Nominate a suitable lifesaver as ‘landing zone controller’ and provide a radio</w:t>
      </w:r>
    </w:p>
    <w:p w:rsidR="004B5A80" w:rsidRDefault="004B5A80" w:rsidP="004B5A80">
      <w:pPr>
        <w:pStyle w:val="ListParagraph"/>
        <w:numPr>
          <w:ilvl w:val="0"/>
          <w:numId w:val="12"/>
        </w:numPr>
        <w:jc w:val="both"/>
      </w:pPr>
      <w:r>
        <w:t xml:space="preserve">‘Landing zone controller’ briefs lifesavers on pre-landing and post-landing procedures </w:t>
      </w:r>
    </w:p>
    <w:p w:rsidR="004B5A80" w:rsidRDefault="004B5A80" w:rsidP="004B5A80">
      <w:pPr>
        <w:pStyle w:val="ListParagraph"/>
        <w:numPr>
          <w:ilvl w:val="0"/>
          <w:numId w:val="12"/>
        </w:numPr>
        <w:jc w:val="both"/>
      </w:pPr>
      <w:r>
        <w:t>Landing zone cleared of all loose objects, vehicles and people</w:t>
      </w:r>
    </w:p>
    <w:p w:rsidR="004B5A80" w:rsidRDefault="004B5A80" w:rsidP="004B5A80">
      <w:pPr>
        <w:pStyle w:val="ListParagraph"/>
        <w:numPr>
          <w:ilvl w:val="0"/>
          <w:numId w:val="12"/>
        </w:numPr>
        <w:jc w:val="both"/>
      </w:pPr>
      <w:r>
        <w:t>Landing zone established w</w:t>
      </w:r>
      <w:r w:rsidR="008700F3">
        <w:t>ith minimum 40m x 40</w:t>
      </w:r>
      <w:r>
        <w:t xml:space="preserve">m area and marked with cones. </w:t>
      </w:r>
    </w:p>
    <w:p w:rsidR="004B5A80" w:rsidRDefault="004B5A80" w:rsidP="004B5A80">
      <w:pPr>
        <w:pStyle w:val="ListParagraph"/>
        <w:numPr>
          <w:ilvl w:val="1"/>
          <w:numId w:val="12"/>
        </w:numPr>
        <w:jc w:val="both"/>
      </w:pPr>
      <w:r>
        <w:t>Lifesavers to ensure landing zone is maintained and members of the public do not enter the area</w:t>
      </w:r>
    </w:p>
    <w:p w:rsidR="004B5A80" w:rsidRDefault="004B5A80" w:rsidP="004B5A80">
      <w:pPr>
        <w:pStyle w:val="ListParagraph"/>
        <w:numPr>
          <w:ilvl w:val="1"/>
          <w:numId w:val="12"/>
        </w:numPr>
        <w:jc w:val="both"/>
      </w:pPr>
      <w:r>
        <w:t>‘Landing zone controller’ is to be positioned on the side of the landing zone that the helicopter will land towards</w:t>
      </w:r>
    </w:p>
    <w:p w:rsidR="004B5A80" w:rsidRDefault="004B5A80" w:rsidP="004B5A80">
      <w:pPr>
        <w:pStyle w:val="ListParagraph"/>
        <w:numPr>
          <w:ilvl w:val="0"/>
          <w:numId w:val="12"/>
        </w:numPr>
        <w:jc w:val="both"/>
      </w:pPr>
      <w:r>
        <w:t>Establish contact with helicopter of ‘Surf Channel 1’ prior to landing and confirm suitability of landing zone. Provide a summary of key hazards (trees, power lines) within the area</w:t>
      </w:r>
    </w:p>
    <w:p w:rsidR="004B5A80" w:rsidRDefault="004B5A80" w:rsidP="004B5A80">
      <w:pPr>
        <w:pStyle w:val="ListParagraph"/>
        <w:numPr>
          <w:ilvl w:val="0"/>
          <w:numId w:val="12"/>
        </w:numPr>
        <w:jc w:val="both"/>
      </w:pPr>
      <w:r>
        <w:t>Helicopter lands, lifesavers ensure perimeter is maintained until helicopter departs</w:t>
      </w:r>
    </w:p>
    <w:p w:rsidR="004B5A80" w:rsidRDefault="004B5A80" w:rsidP="004B5A80">
      <w:pPr>
        <w:pStyle w:val="ListParagraph"/>
        <w:numPr>
          <w:ilvl w:val="0"/>
          <w:numId w:val="12"/>
        </w:numPr>
        <w:jc w:val="both"/>
      </w:pPr>
      <w:r>
        <w:t>Do not approach the helicopter and await instructions from the helicopter crew (only approach the helicopter from the front and once given the all clear from the helicopter crew)</w:t>
      </w:r>
    </w:p>
    <w:p w:rsidR="004B5A80" w:rsidRDefault="004B5A80" w:rsidP="004B5A80">
      <w:pPr>
        <w:pStyle w:val="ListParagraph"/>
        <w:numPr>
          <w:ilvl w:val="0"/>
          <w:numId w:val="12"/>
        </w:numPr>
        <w:jc w:val="both"/>
      </w:pPr>
      <w:r>
        <w:t>Ensure loose objects are secured and landing zone is clear of people prior to helicopter taking off</w:t>
      </w:r>
    </w:p>
    <w:p w:rsidR="009D5387" w:rsidRDefault="004165BD" w:rsidP="00651251">
      <w:pPr>
        <w:spacing w:after="0" w:line="240" w:lineRule="auto"/>
        <w:jc w:val="center"/>
        <w:rPr>
          <w:rFonts w:asciiTheme="minorHAnsi" w:eastAsia="Times New Roman" w:hAnsiTheme="minorHAnsi" w:cstheme="majorBidi"/>
          <w:b/>
          <w:i/>
          <w:noProof/>
          <w:color w:val="ED1C2E"/>
          <w:sz w:val="24"/>
          <w:szCs w:val="28"/>
          <w:lang w:val="en-US"/>
        </w:rPr>
      </w:pPr>
      <w:r>
        <w:rPr>
          <w:noProof/>
          <w:lang w:eastAsia="en-AU"/>
        </w:rPr>
        <w:drawing>
          <wp:inline distT="0" distB="0" distL="0" distR="0">
            <wp:extent cx="3408218" cy="3401414"/>
            <wp:effectExtent l="0" t="0" r="1905" b="8890"/>
            <wp:docPr id="3" name="Picture 3" descr="C:\Users\shudson\AppData\Local\Microsoft\Windows\Temporary Internet Files\Content.Word\Helicopter_LZ-upd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udson\AppData\Local\Microsoft\Windows\Temporary Internet Files\Content.Word\Helicopter_LZ-update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14512" cy="3407696"/>
                    </a:xfrm>
                    <a:prstGeom prst="rect">
                      <a:avLst/>
                    </a:prstGeom>
                    <a:noFill/>
                    <a:ln>
                      <a:noFill/>
                    </a:ln>
                  </pic:spPr>
                </pic:pic>
              </a:graphicData>
            </a:graphic>
          </wp:inline>
        </w:drawing>
      </w:r>
    </w:p>
    <w:p w:rsidR="005F61A0" w:rsidRDefault="009D5387" w:rsidP="005F61A0">
      <w:pPr>
        <w:pStyle w:val="Heading1"/>
        <w:rPr>
          <w:noProof/>
          <w:lang w:val="en-US"/>
        </w:rPr>
      </w:pPr>
      <w:bookmarkStart w:id="44" w:name="_Toc459803432"/>
      <w:r>
        <w:rPr>
          <w:noProof/>
          <w:lang w:val="en-US"/>
        </w:rPr>
        <w:lastRenderedPageBreak/>
        <w:t>Standard Operating Procedures</w:t>
      </w:r>
      <w:bookmarkStart w:id="45" w:name="_Toc392237025"/>
      <w:bookmarkEnd w:id="44"/>
      <w:r w:rsidR="005F61A0" w:rsidRPr="005F61A0">
        <w:rPr>
          <w:noProof/>
          <w:lang w:val="en-US"/>
        </w:rPr>
        <w:t xml:space="preserve"> </w:t>
      </w:r>
      <w:bookmarkEnd w:id="45"/>
    </w:p>
    <w:p w:rsidR="005F61A0" w:rsidRDefault="005F61A0" w:rsidP="005F61A0">
      <w:pPr>
        <w:pStyle w:val="BodyText"/>
        <w:rPr>
          <w:lang w:val="en-US"/>
        </w:rPr>
      </w:pPr>
      <w:r>
        <w:rPr>
          <w:lang w:val="en-US"/>
        </w:rPr>
        <w:t>For detailed information on Lifesaving procedures and policies, refer to the Standard Operating Procedures on the Surf Life Saving New South Wales website.</w:t>
      </w:r>
    </w:p>
    <w:p w:rsidR="005F61A0" w:rsidRDefault="005F61A0" w:rsidP="005F61A0">
      <w:pPr>
        <w:pStyle w:val="BodyText"/>
        <w:numPr>
          <w:ilvl w:val="0"/>
          <w:numId w:val="31"/>
        </w:numPr>
        <w:rPr>
          <w:lang w:val="en-US"/>
        </w:rPr>
      </w:pPr>
      <w:r>
        <w:rPr>
          <w:lang w:val="en-US"/>
        </w:rPr>
        <w:t>LS1 Work health and Safety</w:t>
      </w:r>
    </w:p>
    <w:p w:rsidR="005F61A0" w:rsidRDefault="005F61A0" w:rsidP="005F61A0">
      <w:pPr>
        <w:pStyle w:val="BodyText"/>
        <w:numPr>
          <w:ilvl w:val="0"/>
          <w:numId w:val="31"/>
        </w:numPr>
        <w:rPr>
          <w:lang w:val="en-US"/>
        </w:rPr>
      </w:pPr>
      <w:r>
        <w:rPr>
          <w:lang w:val="en-US"/>
        </w:rPr>
        <w:t>LS2 Information Management</w:t>
      </w:r>
    </w:p>
    <w:p w:rsidR="005F61A0" w:rsidRDefault="005F61A0" w:rsidP="005F61A0">
      <w:pPr>
        <w:pStyle w:val="BodyText"/>
        <w:numPr>
          <w:ilvl w:val="0"/>
          <w:numId w:val="31"/>
        </w:numPr>
        <w:rPr>
          <w:lang w:val="en-US"/>
        </w:rPr>
      </w:pPr>
      <w:r>
        <w:rPr>
          <w:lang w:val="en-US"/>
        </w:rPr>
        <w:t>LS3 Obligations and Standards</w:t>
      </w:r>
    </w:p>
    <w:p w:rsidR="005F61A0" w:rsidRDefault="005F61A0" w:rsidP="005F61A0">
      <w:pPr>
        <w:pStyle w:val="BodyText"/>
        <w:numPr>
          <w:ilvl w:val="0"/>
          <w:numId w:val="31"/>
        </w:numPr>
        <w:rPr>
          <w:lang w:val="en-US"/>
        </w:rPr>
      </w:pPr>
      <w:r>
        <w:rPr>
          <w:lang w:val="en-US"/>
        </w:rPr>
        <w:t>LS4 Regulations – Rescue Vessels</w:t>
      </w:r>
    </w:p>
    <w:p w:rsidR="005F61A0" w:rsidRDefault="005F61A0" w:rsidP="005F61A0">
      <w:pPr>
        <w:pStyle w:val="BodyText"/>
        <w:numPr>
          <w:ilvl w:val="0"/>
          <w:numId w:val="31"/>
        </w:numPr>
        <w:rPr>
          <w:lang w:val="en-US"/>
        </w:rPr>
      </w:pPr>
      <w:r>
        <w:rPr>
          <w:lang w:val="en-US"/>
        </w:rPr>
        <w:t>LS5 Gear and Equipment</w:t>
      </w:r>
    </w:p>
    <w:p w:rsidR="005F61A0" w:rsidRDefault="005F61A0" w:rsidP="005F61A0">
      <w:pPr>
        <w:pStyle w:val="BodyText"/>
        <w:numPr>
          <w:ilvl w:val="0"/>
          <w:numId w:val="31"/>
        </w:numPr>
        <w:rPr>
          <w:lang w:val="en-US"/>
        </w:rPr>
      </w:pPr>
      <w:r>
        <w:rPr>
          <w:lang w:val="en-US"/>
        </w:rPr>
        <w:t>LS6 Radio Communications</w:t>
      </w:r>
    </w:p>
    <w:p w:rsidR="005F61A0" w:rsidRDefault="005F61A0" w:rsidP="005F61A0">
      <w:pPr>
        <w:pStyle w:val="BodyText"/>
        <w:numPr>
          <w:ilvl w:val="0"/>
          <w:numId w:val="31"/>
        </w:numPr>
        <w:rPr>
          <w:lang w:val="en-US"/>
        </w:rPr>
      </w:pPr>
      <w:r>
        <w:rPr>
          <w:lang w:val="en-US"/>
        </w:rPr>
        <w:t>LS7 Patrol Operations (general)</w:t>
      </w:r>
    </w:p>
    <w:p w:rsidR="005F61A0" w:rsidRDefault="005F61A0" w:rsidP="005F61A0">
      <w:pPr>
        <w:pStyle w:val="BodyText"/>
        <w:numPr>
          <w:ilvl w:val="0"/>
          <w:numId w:val="31"/>
        </w:numPr>
        <w:rPr>
          <w:lang w:val="en-US"/>
        </w:rPr>
      </w:pPr>
      <w:r>
        <w:rPr>
          <w:lang w:val="en-US"/>
        </w:rPr>
        <w:t>LS8 Patrol Operations (emergency)</w:t>
      </w:r>
    </w:p>
    <w:p w:rsidR="005F61A0" w:rsidRDefault="005F61A0" w:rsidP="005F61A0">
      <w:pPr>
        <w:pStyle w:val="BodyText"/>
        <w:numPr>
          <w:ilvl w:val="0"/>
          <w:numId w:val="31"/>
        </w:numPr>
        <w:rPr>
          <w:lang w:val="en-US"/>
        </w:rPr>
      </w:pPr>
      <w:r>
        <w:rPr>
          <w:lang w:val="en-US"/>
        </w:rPr>
        <w:t>LS9 Emergency Response System</w:t>
      </w:r>
    </w:p>
    <w:p w:rsidR="005F61A0" w:rsidRDefault="005F61A0" w:rsidP="005F61A0">
      <w:pPr>
        <w:pStyle w:val="BodyText"/>
        <w:numPr>
          <w:ilvl w:val="0"/>
          <w:numId w:val="31"/>
        </w:numPr>
        <w:rPr>
          <w:lang w:val="en-US"/>
        </w:rPr>
      </w:pPr>
      <w:r>
        <w:rPr>
          <w:lang w:val="en-US"/>
        </w:rPr>
        <w:t>LS10 SAR Operations</w:t>
      </w:r>
    </w:p>
    <w:p w:rsidR="005F61A0" w:rsidRDefault="005F61A0" w:rsidP="005F61A0">
      <w:pPr>
        <w:pStyle w:val="BodyText"/>
        <w:numPr>
          <w:ilvl w:val="0"/>
          <w:numId w:val="31"/>
        </w:numPr>
        <w:rPr>
          <w:lang w:val="en-US"/>
        </w:rPr>
      </w:pPr>
      <w:r>
        <w:rPr>
          <w:lang w:val="en-US"/>
        </w:rPr>
        <w:t xml:space="preserve">LS11 </w:t>
      </w:r>
      <w:proofErr w:type="spellStart"/>
      <w:r>
        <w:rPr>
          <w:lang w:val="en-US"/>
        </w:rPr>
        <w:t>SurfComs</w:t>
      </w:r>
      <w:proofErr w:type="spellEnd"/>
    </w:p>
    <w:p w:rsidR="005F61A0" w:rsidRDefault="005F61A0" w:rsidP="005F61A0">
      <w:pPr>
        <w:pStyle w:val="BodyText"/>
        <w:numPr>
          <w:ilvl w:val="0"/>
          <w:numId w:val="31"/>
        </w:numPr>
        <w:rPr>
          <w:lang w:val="en-US"/>
        </w:rPr>
      </w:pPr>
      <w:r>
        <w:rPr>
          <w:lang w:val="en-US"/>
        </w:rPr>
        <w:t>LS12 Lifesaving Vessels and Aircraft</w:t>
      </w:r>
    </w:p>
    <w:p w:rsidR="005F61A0" w:rsidRDefault="005F61A0" w:rsidP="005F61A0">
      <w:pPr>
        <w:pStyle w:val="BodyText"/>
        <w:numPr>
          <w:ilvl w:val="0"/>
          <w:numId w:val="31"/>
        </w:numPr>
        <w:rPr>
          <w:lang w:val="en-US"/>
        </w:rPr>
      </w:pPr>
      <w:r>
        <w:rPr>
          <w:lang w:val="en-US"/>
        </w:rPr>
        <w:t>LS13 Post Incident (recovery phase)</w:t>
      </w:r>
    </w:p>
    <w:p w:rsidR="00E15F72" w:rsidRDefault="00E15F72" w:rsidP="00E15F72">
      <w:pPr>
        <w:pStyle w:val="Lifesaving"/>
        <w:numPr>
          <w:ilvl w:val="0"/>
          <w:numId w:val="0"/>
        </w:numPr>
        <w:ind w:left="576" w:hanging="576"/>
      </w:pPr>
      <w:r>
        <w:t>6. Excerpt Beach Lifeguard Services Operational Manual</w:t>
      </w:r>
    </w:p>
    <w:p w:rsidR="00E15F72" w:rsidRPr="00B30389" w:rsidRDefault="00E15F72" w:rsidP="00E15F72">
      <w:pPr>
        <w:rPr>
          <w:b/>
        </w:rPr>
      </w:pPr>
      <w:r w:rsidRPr="00B30389">
        <w:rPr>
          <w:b/>
        </w:rPr>
        <w:t>SECTION 1.7.6 INCIDENT RESPONSE</w:t>
      </w:r>
    </w:p>
    <w:p w:rsidR="00E15F72" w:rsidRPr="00B30389" w:rsidRDefault="00E15F72" w:rsidP="00E15F72">
      <w:pPr>
        <w:rPr>
          <w:b/>
        </w:rPr>
      </w:pPr>
      <w:r w:rsidRPr="00B30389">
        <w:rPr>
          <w:b/>
        </w:rPr>
        <w:t>Suspected and Confirmed Shark Sighting Procedure</w:t>
      </w:r>
    </w:p>
    <w:p w:rsidR="00E15F72" w:rsidRDefault="00E15F72" w:rsidP="00E15F72">
      <w:r w:rsidRPr="00581F1B">
        <w:t>This section identifies essential tasks to enable the Unit Lifeguards to efficiently manage a Suspected and Confirmed Shark s</w:t>
      </w:r>
      <w:r>
        <w:t xml:space="preserve">ighting incident at a patrolled </w:t>
      </w:r>
      <w:r w:rsidRPr="00581F1B">
        <w:t xml:space="preserve">Council beach.  The report of a shark sighting </w:t>
      </w:r>
      <w:r>
        <w:t>may</w:t>
      </w:r>
      <w:r w:rsidRPr="00581F1B">
        <w:t xml:space="preserve"> be made by a </w:t>
      </w:r>
      <w:r>
        <w:t xml:space="preserve">range of sources </w:t>
      </w:r>
      <w:r w:rsidRPr="00581F1B">
        <w:t>lifeguard/lifesaver, swimmer, surf</w:t>
      </w:r>
      <w:r>
        <w:t>er</w:t>
      </w:r>
      <w:r w:rsidRPr="00581F1B">
        <w:t xml:space="preserve">, aerial </w:t>
      </w:r>
      <w:r>
        <w:t xml:space="preserve">survey </w:t>
      </w:r>
      <w:r w:rsidRPr="00581F1B">
        <w:t>or any beach user.</w:t>
      </w:r>
    </w:p>
    <w:p w:rsidR="00E15F72" w:rsidRPr="00581F1B" w:rsidRDefault="00E15F72" w:rsidP="00E15F72">
      <w:r>
        <w:t>In the case of a shark attack proceed as per SECTION 16 of the Beach Lifeguard Services – Beaches Emergency Response Plan.</w:t>
      </w:r>
    </w:p>
    <w:p w:rsidR="00E15F72" w:rsidRPr="00B30389" w:rsidRDefault="00E15F72" w:rsidP="00E15F72">
      <w:pPr>
        <w:rPr>
          <w:b/>
        </w:rPr>
      </w:pPr>
      <w:r w:rsidRPr="00B30389">
        <w:rPr>
          <w:b/>
        </w:rPr>
        <w:t>Containment</w:t>
      </w:r>
    </w:p>
    <w:p w:rsidR="00E15F72" w:rsidRPr="00B30389" w:rsidRDefault="00E15F72" w:rsidP="00E15F72">
      <w:pPr>
        <w:rPr>
          <w:b/>
        </w:rPr>
      </w:pPr>
      <w:r w:rsidRPr="00B30389">
        <w:rPr>
          <w:b/>
        </w:rPr>
        <w:t>Patrolling lifeguards</w:t>
      </w:r>
    </w:p>
    <w:p w:rsidR="00E15F72" w:rsidRPr="00581F1B" w:rsidRDefault="00E15F72" w:rsidP="00E15F72">
      <w:pPr>
        <w:numPr>
          <w:ilvl w:val="0"/>
          <w:numId w:val="40"/>
        </w:numPr>
      </w:pPr>
      <w:r w:rsidRPr="00581F1B">
        <w:t>Responsible for initial confirmation and gathering of information on report of a suspected/confirmed sighting.</w:t>
      </w:r>
      <w:r>
        <w:t xml:space="preserve"> </w:t>
      </w:r>
      <w:r w:rsidRPr="00581F1B">
        <w:t>Assess information and determine whether sighting is a suspected shark sighting or confirmed shark sighting.</w:t>
      </w:r>
      <w:r>
        <w:t xml:space="preserve"> </w:t>
      </w:r>
    </w:p>
    <w:p w:rsidR="00E15F72" w:rsidRPr="00581F1B" w:rsidRDefault="00E15F72" w:rsidP="00E15F72">
      <w:pPr>
        <w:numPr>
          <w:ilvl w:val="0"/>
          <w:numId w:val="40"/>
        </w:numPr>
      </w:pPr>
      <w:r>
        <w:t>Information includes: Who made the sighting, w</w:t>
      </w:r>
      <w:r w:rsidRPr="00581F1B">
        <w:t>here and when was the sighting, number of sharks, how far offshore, proximity to swimmers/surfers/surf craft users, how long did the sighting last and approximate size?</w:t>
      </w:r>
    </w:p>
    <w:p w:rsidR="00E15F72" w:rsidRPr="00581F1B" w:rsidRDefault="00E15F72" w:rsidP="00E15F72">
      <w:pPr>
        <w:numPr>
          <w:ilvl w:val="0"/>
          <w:numId w:val="40"/>
        </w:numPr>
      </w:pPr>
      <w:r w:rsidRPr="00581F1B">
        <w:t>The time and location of sighting in relation to the primary and secondary patrol area.</w:t>
      </w:r>
    </w:p>
    <w:p w:rsidR="00E15F72" w:rsidRPr="00581F1B" w:rsidRDefault="00E15F72" w:rsidP="00E15F72">
      <w:pPr>
        <w:numPr>
          <w:ilvl w:val="0"/>
          <w:numId w:val="40"/>
        </w:numPr>
      </w:pPr>
      <w:r w:rsidRPr="00581F1B">
        <w:lastRenderedPageBreak/>
        <w:t xml:space="preserve">Suspected sighting </w:t>
      </w:r>
      <w:r>
        <w:t xml:space="preserve">definition </w:t>
      </w:r>
      <w:r w:rsidRPr="00581F1B">
        <w:t xml:space="preserve">– </w:t>
      </w:r>
      <w:r>
        <w:t xml:space="preserve">an </w:t>
      </w:r>
      <w:r w:rsidRPr="00581F1B">
        <w:t>object identified within patrol</w:t>
      </w:r>
      <w:r>
        <w:t xml:space="preserve">led area (primary or secondary), </w:t>
      </w:r>
      <w:r w:rsidRPr="00581F1B">
        <w:t>details may not conform to shark behaviour/descriptions or source of information may not be considered completely valid or accurate.</w:t>
      </w:r>
      <w:r>
        <w:t xml:space="preserve"> Generally speaking is a sighting made by an individual that has not received some level of training or does not have significant experience with marine life, or cannot be verified in some way as credible</w:t>
      </w:r>
    </w:p>
    <w:p w:rsidR="00E15F72" w:rsidRDefault="00E15F72" w:rsidP="00E15F72">
      <w:pPr>
        <w:numPr>
          <w:ilvl w:val="0"/>
          <w:numId w:val="40"/>
        </w:numPr>
      </w:pPr>
      <w:r w:rsidRPr="00581F1B">
        <w:t xml:space="preserve">Confirmed sighting </w:t>
      </w:r>
      <w:r>
        <w:t xml:space="preserve">definition </w:t>
      </w:r>
      <w:r w:rsidRPr="00581F1B">
        <w:t xml:space="preserve">– object identified within patrolled area (primary or secondary), details of sighting </w:t>
      </w:r>
      <w:proofErr w:type="gramStart"/>
      <w:r w:rsidRPr="00581F1B">
        <w:t>aligns</w:t>
      </w:r>
      <w:proofErr w:type="gramEnd"/>
      <w:r w:rsidRPr="00581F1B">
        <w:t xml:space="preserve"> with description/behaviour of shark and/or source appears reliable/confident.</w:t>
      </w:r>
      <w:r>
        <w:t xml:space="preserve"> Generally speaking is a sighting that is a visual by a lifeguard, trained staff, public official, sightings made by multiple persons, or other highly credible sources. It may also be any sighting that based on the information and evaluation is deemed to have a high level of credibility.</w:t>
      </w:r>
    </w:p>
    <w:p w:rsidR="00E15F72" w:rsidRPr="00B30389" w:rsidRDefault="00E15F72" w:rsidP="00E15F72">
      <w:pPr>
        <w:rPr>
          <w:b/>
        </w:rPr>
      </w:pPr>
      <w:r w:rsidRPr="00B30389">
        <w:rPr>
          <w:b/>
        </w:rPr>
        <w:t>Suspected Shark Sighting Actions</w:t>
      </w:r>
    </w:p>
    <w:p w:rsidR="00E15F72" w:rsidRPr="00581F1B" w:rsidRDefault="00E15F72" w:rsidP="00E15F72">
      <w:pPr>
        <w:numPr>
          <w:ilvl w:val="0"/>
          <w:numId w:val="41"/>
        </w:numPr>
        <w:spacing w:line="240" w:lineRule="auto"/>
      </w:pPr>
      <w:r w:rsidRPr="00581F1B">
        <w:t>Close beach as per SOP and evacuate public from water remotely using whistle, hand signals, vocal commands, etc.</w:t>
      </w:r>
      <w:r>
        <w:t xml:space="preserve"> </w:t>
      </w:r>
    </w:p>
    <w:p w:rsidR="00E15F72" w:rsidRDefault="00E15F72" w:rsidP="00E15F72">
      <w:pPr>
        <w:numPr>
          <w:ilvl w:val="0"/>
          <w:numId w:val="41"/>
        </w:numPr>
        <w:spacing w:line="240" w:lineRule="auto"/>
      </w:pPr>
      <w:r w:rsidRPr="00581F1B">
        <w:t xml:space="preserve">Lifeguards ready PWC for launch and </w:t>
      </w:r>
      <w:r>
        <w:t xml:space="preserve">Lifeguard #1 </w:t>
      </w:r>
      <w:r w:rsidRPr="00581F1B">
        <w:t>conduct search in a sweeping pattern and evacuate remaining public from water</w:t>
      </w:r>
      <w:r>
        <w:t xml:space="preserve"> in primary patrol area. </w:t>
      </w:r>
    </w:p>
    <w:p w:rsidR="00E15F72" w:rsidRDefault="00E15F72" w:rsidP="00E15F72">
      <w:pPr>
        <w:numPr>
          <w:ilvl w:val="0"/>
          <w:numId w:val="41"/>
        </w:numPr>
        <w:spacing w:line="240" w:lineRule="auto"/>
      </w:pPr>
      <w:r>
        <w:t xml:space="preserve">Second Lifeguard </w:t>
      </w:r>
      <w:r w:rsidRPr="00581F1B">
        <w:t>Contact Beach Lifeguard Team Leader (BLTL) to advise of suspected sighting and decision to close beach temporarily</w:t>
      </w:r>
      <w:r>
        <w:t>.</w:t>
      </w:r>
      <w:r w:rsidRPr="00E3490F">
        <w:t xml:space="preserve"> </w:t>
      </w:r>
      <w:r>
        <w:t>Maintain contact with</w:t>
      </w:r>
      <w:r w:rsidRPr="00581F1B">
        <w:t xml:space="preserve"> Lifeguard</w:t>
      </w:r>
      <w:r>
        <w:t xml:space="preserve"> #1</w:t>
      </w:r>
      <w:r w:rsidRPr="00581F1B">
        <w:t xml:space="preserve"> at all times via 2way radio.</w:t>
      </w:r>
    </w:p>
    <w:p w:rsidR="00E15F72" w:rsidRPr="00581F1B" w:rsidRDefault="00E15F72" w:rsidP="00E15F72">
      <w:pPr>
        <w:numPr>
          <w:ilvl w:val="0"/>
          <w:numId w:val="41"/>
        </w:numPr>
        <w:spacing w:line="240" w:lineRule="auto"/>
      </w:pPr>
      <w:r>
        <w:t>Once primary patrol area is cleared of patrons, sweep of secondary patrols area undertaken</w:t>
      </w:r>
      <w:r w:rsidRPr="00581F1B">
        <w:t xml:space="preserve"> including </w:t>
      </w:r>
      <w:r>
        <w:t xml:space="preserve">advising </w:t>
      </w:r>
      <w:r w:rsidRPr="00581F1B">
        <w:t xml:space="preserve">surfers, whilst maintaining vigilance on primary patrolled area.  </w:t>
      </w:r>
    </w:p>
    <w:p w:rsidR="00E15F72" w:rsidRPr="00581F1B" w:rsidRDefault="00E15F72" w:rsidP="00E15F72">
      <w:pPr>
        <w:numPr>
          <w:ilvl w:val="0"/>
          <w:numId w:val="41"/>
        </w:numPr>
        <w:spacing w:line="240" w:lineRule="auto"/>
      </w:pPr>
      <w:r w:rsidRPr="00581F1B">
        <w:t xml:space="preserve">Lifeguard </w:t>
      </w:r>
      <w:r>
        <w:t xml:space="preserve"># </w:t>
      </w:r>
      <w:r w:rsidRPr="00581F1B">
        <w:t xml:space="preserve">2 is </w:t>
      </w:r>
      <w:r>
        <w:t xml:space="preserve">to advise neighbouring patrolled beaches and </w:t>
      </w:r>
      <w:r w:rsidRPr="00581F1B">
        <w:t>deploy to an elevated position (tower/upper level of surf club) to monitor the water with binoculars.</w:t>
      </w:r>
    </w:p>
    <w:p w:rsidR="00E15F72" w:rsidRPr="00581F1B" w:rsidRDefault="00E15F72" w:rsidP="00E15F72">
      <w:pPr>
        <w:numPr>
          <w:ilvl w:val="0"/>
          <w:numId w:val="41"/>
        </w:numPr>
        <w:spacing w:line="240" w:lineRule="auto"/>
      </w:pPr>
      <w:r w:rsidRPr="00581F1B">
        <w:t>If attending Lifeguard</w:t>
      </w:r>
      <w:r>
        <w:t xml:space="preserve"> #1 or #2</w:t>
      </w:r>
      <w:r w:rsidRPr="00581F1B">
        <w:t xml:space="preserve"> confirms shark sighting, follow confirmed shark sighting procedure.</w:t>
      </w:r>
    </w:p>
    <w:p w:rsidR="00E15F72" w:rsidRPr="00581F1B" w:rsidRDefault="00E15F72" w:rsidP="00E15F72">
      <w:pPr>
        <w:numPr>
          <w:ilvl w:val="0"/>
          <w:numId w:val="41"/>
        </w:numPr>
        <w:spacing w:line="240" w:lineRule="auto"/>
      </w:pPr>
      <w:r w:rsidRPr="00581F1B">
        <w:t>If sighting not confirmed after search (1 hour), Lifeguards may reop</w:t>
      </w:r>
      <w:r>
        <w:t>en and resume normal operations</w:t>
      </w:r>
      <w:r w:rsidRPr="00581F1B">
        <w:t>.</w:t>
      </w:r>
    </w:p>
    <w:p w:rsidR="00E15F72" w:rsidRPr="00581F1B" w:rsidRDefault="00E15F72" w:rsidP="00E15F72">
      <w:pPr>
        <w:numPr>
          <w:ilvl w:val="0"/>
          <w:numId w:val="41"/>
        </w:numPr>
        <w:spacing w:line="240" w:lineRule="auto"/>
      </w:pPr>
      <w:r w:rsidRPr="00581F1B">
        <w:t>All appropriate paperwork is to be completed.</w:t>
      </w:r>
    </w:p>
    <w:p w:rsidR="00E15F72" w:rsidRPr="00B30389" w:rsidRDefault="00E15F72" w:rsidP="00E15F72">
      <w:pPr>
        <w:rPr>
          <w:b/>
        </w:rPr>
      </w:pPr>
      <w:r w:rsidRPr="00B30389">
        <w:rPr>
          <w:b/>
        </w:rPr>
        <w:t>Confirmed Shark Sighting</w:t>
      </w:r>
    </w:p>
    <w:p w:rsidR="00E15F72" w:rsidRPr="00581F1B" w:rsidRDefault="00E15F72" w:rsidP="00E15F72">
      <w:pPr>
        <w:numPr>
          <w:ilvl w:val="0"/>
          <w:numId w:val="42"/>
        </w:numPr>
        <w:spacing w:line="240" w:lineRule="auto"/>
      </w:pPr>
      <w:r w:rsidRPr="00581F1B">
        <w:t>Initiate emergency siren, close beach as per SOP and evacuate public from water remotely using whistle, horn, hand signals, vocal commands, etc.</w:t>
      </w:r>
    </w:p>
    <w:p w:rsidR="00E15F72" w:rsidRDefault="00E15F72" w:rsidP="00E15F72">
      <w:pPr>
        <w:numPr>
          <w:ilvl w:val="0"/>
          <w:numId w:val="42"/>
        </w:numPr>
        <w:spacing w:line="240" w:lineRule="auto"/>
      </w:pPr>
      <w:r>
        <w:t xml:space="preserve">Lifeguards ready PWC for launch </w:t>
      </w:r>
      <w:r w:rsidRPr="00581F1B">
        <w:t xml:space="preserve">and </w:t>
      </w:r>
      <w:r>
        <w:t xml:space="preserve">Lifeguard #1 conduct search in a sweeping pattern and evacuate remaining public from water in primary patrol area. </w:t>
      </w:r>
    </w:p>
    <w:p w:rsidR="00E15F72" w:rsidRDefault="00E15F72" w:rsidP="00E15F72">
      <w:pPr>
        <w:numPr>
          <w:ilvl w:val="0"/>
          <w:numId w:val="42"/>
        </w:numPr>
        <w:spacing w:line="240" w:lineRule="auto"/>
      </w:pPr>
      <w:r>
        <w:t>Second Contact Beach Lifeguard Team Leader (BLTL) to advise of confirmed sighting and decision to close beach temporarily. Maintain contact with Lifeguard #1 at all times via 2way radio.</w:t>
      </w:r>
    </w:p>
    <w:p w:rsidR="00E15F72" w:rsidRDefault="00E15F72" w:rsidP="00E15F72">
      <w:pPr>
        <w:numPr>
          <w:ilvl w:val="0"/>
          <w:numId w:val="42"/>
        </w:numPr>
        <w:spacing w:line="240" w:lineRule="auto"/>
      </w:pPr>
      <w:r>
        <w:t xml:space="preserve">Once primary patrol area is cleared of patrons, sweep of secondary patrols area undertaken, including advising surfers within site area whilst maintaining vigilance on primary patrolled area </w:t>
      </w:r>
    </w:p>
    <w:p w:rsidR="00E15F72" w:rsidRDefault="00E15F72" w:rsidP="00E15F72">
      <w:pPr>
        <w:numPr>
          <w:ilvl w:val="0"/>
          <w:numId w:val="42"/>
        </w:numPr>
        <w:spacing w:line="240" w:lineRule="auto"/>
      </w:pPr>
      <w:r>
        <w:t xml:space="preserve">Lifeguard #2 </w:t>
      </w:r>
      <w:r w:rsidRPr="00581F1B">
        <w:t xml:space="preserve">erect Shark </w:t>
      </w:r>
      <w:r>
        <w:t xml:space="preserve">Warning </w:t>
      </w:r>
      <w:r w:rsidRPr="00581F1B">
        <w:t>sign next to Red Flag/Beach Closed sign</w:t>
      </w:r>
    </w:p>
    <w:p w:rsidR="00E15F72" w:rsidRPr="00581F1B" w:rsidRDefault="00E15F72" w:rsidP="00E15F72">
      <w:pPr>
        <w:numPr>
          <w:ilvl w:val="0"/>
          <w:numId w:val="42"/>
        </w:numPr>
        <w:spacing w:line="240" w:lineRule="auto"/>
      </w:pPr>
      <w:r w:rsidRPr="00581F1B">
        <w:lastRenderedPageBreak/>
        <w:t xml:space="preserve">Lifeguard </w:t>
      </w:r>
      <w:r>
        <w:t xml:space="preserve"># </w:t>
      </w:r>
      <w:r w:rsidRPr="00581F1B">
        <w:t xml:space="preserve">2 is </w:t>
      </w:r>
      <w:r>
        <w:t xml:space="preserve">to advise neighbouring patrolled beaches and is then </w:t>
      </w:r>
      <w:r w:rsidRPr="00581F1B">
        <w:t>deployed to an elevated position (tower/upper level of surf club) to monitor the water with binoculars</w:t>
      </w:r>
      <w:r>
        <w:t xml:space="preserve"> and m</w:t>
      </w:r>
      <w:r w:rsidRPr="00581F1B">
        <w:t>aintain reasonable contact with public regarding the circumstances</w:t>
      </w:r>
      <w:r>
        <w:t xml:space="preserve"> of the closure</w:t>
      </w:r>
    </w:p>
    <w:p w:rsidR="00E15F72" w:rsidRDefault="00E15F72" w:rsidP="00E15F72">
      <w:pPr>
        <w:numPr>
          <w:ilvl w:val="0"/>
          <w:numId w:val="42"/>
        </w:numPr>
        <w:spacing w:line="240" w:lineRule="auto"/>
      </w:pPr>
      <w:r w:rsidRPr="00581F1B">
        <w:t>If visual contact is made during search, the Lifeguard operating PWC should consider trying to herd the shark out to sea or shadow th</w:t>
      </w:r>
      <w:r>
        <w:t xml:space="preserve">e shark and its location from an appropriate </w:t>
      </w:r>
      <w:r w:rsidRPr="00581F1B">
        <w:t>distance</w:t>
      </w:r>
      <w:r>
        <w:t xml:space="preserve"> (minimum 15 metres)</w:t>
      </w:r>
      <w:r w:rsidRPr="00581F1B">
        <w:t>.</w:t>
      </w:r>
    </w:p>
    <w:p w:rsidR="00E15F72" w:rsidRPr="00581F1B" w:rsidRDefault="00E15F72" w:rsidP="00E15F72">
      <w:pPr>
        <w:numPr>
          <w:ilvl w:val="0"/>
          <w:numId w:val="42"/>
        </w:numPr>
        <w:spacing w:line="240" w:lineRule="auto"/>
      </w:pPr>
      <w:r>
        <w:t xml:space="preserve">Lifeguard #1 is to continue PWC sweep for 1 hour following last sighting. </w:t>
      </w:r>
    </w:p>
    <w:p w:rsidR="00E15F72" w:rsidRDefault="00E15F72" w:rsidP="00E15F72">
      <w:pPr>
        <w:numPr>
          <w:ilvl w:val="0"/>
          <w:numId w:val="42"/>
        </w:numPr>
        <w:spacing w:line="240" w:lineRule="auto"/>
      </w:pPr>
      <w:r w:rsidRPr="00581F1B">
        <w:t>If no furt</w:t>
      </w:r>
      <w:r>
        <w:t>her sighting is confirmed after;</w:t>
      </w:r>
    </w:p>
    <w:p w:rsidR="00E15F72" w:rsidRDefault="00E15F72" w:rsidP="00E15F72">
      <w:pPr>
        <w:numPr>
          <w:ilvl w:val="0"/>
          <w:numId w:val="42"/>
        </w:numPr>
        <w:spacing w:line="240" w:lineRule="auto"/>
      </w:pPr>
      <w:r w:rsidRPr="00581F1B">
        <w:t>1 hour search period</w:t>
      </w:r>
      <w:r>
        <w:t xml:space="preserve"> in sunny clear conditions with little surface water disturbance and water turbidity</w:t>
      </w:r>
      <w:r w:rsidRPr="00581F1B">
        <w:t xml:space="preserve">, the PWC is to return to shore. </w:t>
      </w:r>
    </w:p>
    <w:p w:rsidR="00E15F72" w:rsidRPr="00581F1B" w:rsidRDefault="00E15F72" w:rsidP="00E15F72">
      <w:pPr>
        <w:numPr>
          <w:ilvl w:val="0"/>
          <w:numId w:val="42"/>
        </w:numPr>
        <w:spacing w:line="240" w:lineRule="auto"/>
      </w:pPr>
      <w:proofErr w:type="gramStart"/>
      <w:r>
        <w:t>2 hour</w:t>
      </w:r>
      <w:proofErr w:type="gramEnd"/>
      <w:r>
        <w:t xml:space="preserve"> search period should be conducted during periods of low light due to cloud cover, poor water clarity, medium to high level water turbidity due to wind chop or large surf conditions. </w:t>
      </w:r>
      <w:r w:rsidRPr="00581F1B">
        <w:t xml:space="preserve">Lifeguards may </w:t>
      </w:r>
      <w:r>
        <w:t xml:space="preserve">then </w:t>
      </w:r>
      <w:r w:rsidRPr="00581F1B">
        <w:t>reopen and resume normal operations.</w:t>
      </w:r>
    </w:p>
    <w:p w:rsidR="00E15F72" w:rsidRPr="00581F1B" w:rsidRDefault="00E15F72" w:rsidP="00E15F72">
      <w:pPr>
        <w:numPr>
          <w:ilvl w:val="0"/>
          <w:numId w:val="42"/>
        </w:numPr>
        <w:spacing w:line="240" w:lineRule="auto"/>
      </w:pPr>
      <w:r>
        <w:t>Once reopened</w:t>
      </w:r>
      <w:r w:rsidRPr="00581F1B">
        <w:t xml:space="preserve"> </w:t>
      </w:r>
      <w:r>
        <w:t xml:space="preserve">Lifeguard to </w:t>
      </w:r>
      <w:r w:rsidRPr="00581F1B">
        <w:t>conduct a search for a minimum 30 mins behind the break as a precautionary measure and 1 hour from an elevated position (tower/surf club).</w:t>
      </w:r>
    </w:p>
    <w:p w:rsidR="00E15F72" w:rsidRPr="00581F1B" w:rsidRDefault="00E15F72" w:rsidP="00E15F72">
      <w:pPr>
        <w:numPr>
          <w:ilvl w:val="0"/>
          <w:numId w:val="42"/>
        </w:numPr>
        <w:spacing w:line="240" w:lineRule="auto"/>
      </w:pPr>
      <w:r w:rsidRPr="00581F1B">
        <w:t>All appropriate paperwork is to be complete</w:t>
      </w:r>
      <w:r>
        <w:t xml:space="preserve"> including DPI Shark Sighting report as per the NSW Shark Incident Response Plan</w:t>
      </w:r>
      <w:r w:rsidRPr="00581F1B">
        <w:t>.</w:t>
      </w:r>
    </w:p>
    <w:p w:rsidR="00E15F72" w:rsidRPr="00B30389" w:rsidRDefault="00E15F72" w:rsidP="00E15F72">
      <w:pPr>
        <w:rPr>
          <w:b/>
        </w:rPr>
      </w:pPr>
      <w:r w:rsidRPr="00B30389">
        <w:rPr>
          <w:b/>
        </w:rPr>
        <w:t>Second Lifeguard</w:t>
      </w:r>
    </w:p>
    <w:p w:rsidR="00E15F72" w:rsidRPr="00581F1B" w:rsidRDefault="00E15F72" w:rsidP="00E15F72">
      <w:pPr>
        <w:numPr>
          <w:ilvl w:val="0"/>
          <w:numId w:val="43"/>
        </w:numPr>
        <w:spacing w:line="240" w:lineRule="auto"/>
      </w:pPr>
      <w:r w:rsidRPr="00581F1B">
        <w:t>Provide immediate support to attending Lifeguard.</w:t>
      </w:r>
    </w:p>
    <w:p w:rsidR="00E15F72" w:rsidRPr="00581F1B" w:rsidRDefault="00E15F72" w:rsidP="00E15F72">
      <w:pPr>
        <w:numPr>
          <w:ilvl w:val="0"/>
          <w:numId w:val="43"/>
        </w:numPr>
        <w:spacing w:line="240" w:lineRule="auto"/>
      </w:pPr>
      <w:r w:rsidRPr="00581F1B">
        <w:t>Provide assistance loading/unloading the PWC.</w:t>
      </w:r>
    </w:p>
    <w:p w:rsidR="00E15F72" w:rsidRPr="00581F1B" w:rsidRDefault="00E15F72" w:rsidP="00E15F72">
      <w:pPr>
        <w:numPr>
          <w:ilvl w:val="0"/>
          <w:numId w:val="43"/>
        </w:numPr>
        <w:spacing w:line="240" w:lineRule="auto"/>
      </w:pPr>
      <w:r w:rsidRPr="00581F1B">
        <w:t>If not already completed, close beach as per SOP as required.</w:t>
      </w:r>
    </w:p>
    <w:p w:rsidR="00E15F72" w:rsidRPr="00581F1B" w:rsidRDefault="00E15F72" w:rsidP="00E15F72">
      <w:pPr>
        <w:numPr>
          <w:ilvl w:val="0"/>
          <w:numId w:val="43"/>
        </w:numPr>
        <w:spacing w:line="240" w:lineRule="auto"/>
      </w:pPr>
      <w:r w:rsidRPr="00581F1B">
        <w:t>If confirmed sighting, erect Shark sign next to Red Flag/Beach Closed sign.</w:t>
      </w:r>
    </w:p>
    <w:p w:rsidR="00E15F72" w:rsidRPr="00581F1B" w:rsidRDefault="00E15F72" w:rsidP="00E15F72">
      <w:pPr>
        <w:numPr>
          <w:ilvl w:val="0"/>
          <w:numId w:val="43"/>
        </w:numPr>
        <w:spacing w:line="240" w:lineRule="auto"/>
      </w:pPr>
      <w:r w:rsidRPr="00581F1B">
        <w:t>Contact is made with adjoining beaches.</w:t>
      </w:r>
    </w:p>
    <w:p w:rsidR="00E15F72" w:rsidRPr="00581F1B" w:rsidRDefault="00E15F72" w:rsidP="00E15F72">
      <w:pPr>
        <w:numPr>
          <w:ilvl w:val="0"/>
          <w:numId w:val="43"/>
        </w:numPr>
        <w:spacing w:line="240" w:lineRule="auto"/>
      </w:pPr>
      <w:r w:rsidRPr="00581F1B">
        <w:t>Contact Beach Lifeguards Team Leader.</w:t>
      </w:r>
    </w:p>
    <w:p w:rsidR="00E15F72" w:rsidRPr="00581F1B" w:rsidRDefault="00E15F72" w:rsidP="00E15F72">
      <w:pPr>
        <w:numPr>
          <w:ilvl w:val="0"/>
          <w:numId w:val="43"/>
        </w:numPr>
        <w:spacing w:line="240" w:lineRule="auto"/>
      </w:pPr>
      <w:r w:rsidRPr="00581F1B">
        <w:t>Maintain reasonable contact with public regarding the circumstances.</w:t>
      </w:r>
    </w:p>
    <w:p w:rsidR="00E15F72" w:rsidRPr="00581F1B" w:rsidRDefault="00E15F72" w:rsidP="00E15F72">
      <w:pPr>
        <w:numPr>
          <w:ilvl w:val="0"/>
          <w:numId w:val="43"/>
        </w:numPr>
        <w:spacing w:line="240" w:lineRule="auto"/>
        <w:rPr>
          <w:b/>
        </w:rPr>
      </w:pPr>
      <w:r w:rsidRPr="00581F1B">
        <w:t>Remain vigilant from a viewing position.</w:t>
      </w:r>
    </w:p>
    <w:p w:rsidR="00E15F72" w:rsidRPr="00B30389" w:rsidRDefault="00E15F72" w:rsidP="00E15F72">
      <w:pPr>
        <w:rPr>
          <w:b/>
        </w:rPr>
      </w:pPr>
      <w:r w:rsidRPr="00B30389">
        <w:rPr>
          <w:b/>
        </w:rPr>
        <w:t>Third Lifeguard, if available</w:t>
      </w:r>
    </w:p>
    <w:p w:rsidR="00E15F72" w:rsidRDefault="00E15F72" w:rsidP="00E15F72">
      <w:pPr>
        <w:numPr>
          <w:ilvl w:val="0"/>
          <w:numId w:val="44"/>
        </w:numPr>
      </w:pPr>
      <w:r w:rsidRPr="00581F1B">
        <w:t>as per generic responsibilities.</w:t>
      </w:r>
    </w:p>
    <w:p w:rsidR="00E15F72" w:rsidRPr="00B30389" w:rsidRDefault="00E15F72" w:rsidP="00E15F72">
      <w:pPr>
        <w:rPr>
          <w:b/>
        </w:rPr>
      </w:pPr>
      <w:r w:rsidRPr="00B30389">
        <w:rPr>
          <w:b/>
        </w:rPr>
        <w:t>Reduction</w:t>
      </w:r>
    </w:p>
    <w:p w:rsidR="00E15F72" w:rsidRPr="00581F1B" w:rsidRDefault="00E15F72" w:rsidP="00E15F72">
      <w:pPr>
        <w:numPr>
          <w:ilvl w:val="0"/>
          <w:numId w:val="44"/>
        </w:numPr>
        <w:spacing w:line="240" w:lineRule="auto"/>
      </w:pPr>
      <w:r w:rsidRPr="00581F1B">
        <w:t>Continue to monitor surf zone.</w:t>
      </w:r>
    </w:p>
    <w:p w:rsidR="00E15F72" w:rsidRPr="00581F1B" w:rsidRDefault="00E15F72" w:rsidP="00E15F72">
      <w:pPr>
        <w:numPr>
          <w:ilvl w:val="0"/>
          <w:numId w:val="44"/>
        </w:numPr>
        <w:spacing w:line="240" w:lineRule="auto"/>
      </w:pPr>
      <w:r w:rsidRPr="00581F1B">
        <w:t>Ensure all public are aware and removed from perceived risk.</w:t>
      </w:r>
    </w:p>
    <w:p w:rsidR="00E15F72" w:rsidRPr="00581F1B" w:rsidRDefault="00E15F72" w:rsidP="00E15F72">
      <w:pPr>
        <w:numPr>
          <w:ilvl w:val="0"/>
          <w:numId w:val="44"/>
        </w:numPr>
        <w:spacing w:line="240" w:lineRule="auto"/>
      </w:pPr>
      <w:r>
        <w:t>Lifeguards where appropriate should educate bystanders and members of the public about LMCC Shark sighting procedural details and direct them</w:t>
      </w:r>
      <w:r w:rsidRPr="00581F1B">
        <w:t xml:space="preserve"> to DPI </w:t>
      </w:r>
      <w:r>
        <w:t xml:space="preserve">Shark Smart </w:t>
      </w:r>
      <w:r w:rsidRPr="00581F1B">
        <w:t xml:space="preserve">website, www.dpi.nsw.gov.au/fisheries/info/sharksmart for further information about the ways </w:t>
      </w:r>
      <w:proofErr w:type="gramStart"/>
      <w:r>
        <w:t xml:space="preserve">to </w:t>
      </w:r>
      <w:r w:rsidRPr="00581F1B">
        <w:t xml:space="preserve"> reduce</w:t>
      </w:r>
      <w:proofErr w:type="gramEnd"/>
      <w:r w:rsidRPr="00581F1B">
        <w:t xml:space="preserve"> their chances of an encounter.  All media enquiries need to be directed to Council administration building.</w:t>
      </w:r>
    </w:p>
    <w:p w:rsidR="00E15F72" w:rsidRPr="00581F1B" w:rsidRDefault="00E15F72" w:rsidP="00E15F72">
      <w:pPr>
        <w:numPr>
          <w:ilvl w:val="0"/>
          <w:numId w:val="44"/>
        </w:numPr>
        <w:spacing w:line="240" w:lineRule="auto"/>
      </w:pPr>
      <w:r w:rsidRPr="00581F1B">
        <w:lastRenderedPageBreak/>
        <w:t xml:space="preserve">Contact </w:t>
      </w:r>
      <w:r>
        <w:t>Beach Lifeguard Team Leader</w:t>
      </w:r>
      <w:r w:rsidRPr="00581F1B">
        <w:t>.</w:t>
      </w:r>
    </w:p>
    <w:p w:rsidR="00E15F72" w:rsidRPr="00581F1B" w:rsidRDefault="00E15F72" w:rsidP="00E15F72">
      <w:pPr>
        <w:numPr>
          <w:ilvl w:val="0"/>
          <w:numId w:val="44"/>
        </w:numPr>
        <w:spacing w:line="240" w:lineRule="auto"/>
      </w:pPr>
      <w:r w:rsidRPr="00581F1B">
        <w:t xml:space="preserve">Return venue to normal use once </w:t>
      </w:r>
      <w:r>
        <w:t>pre-determined</w:t>
      </w:r>
      <w:r w:rsidRPr="00581F1B">
        <w:t xml:space="preserve"> amount of time has elapsed (1 hour or 2 hours in </w:t>
      </w:r>
      <w:r>
        <w:t>specified</w:t>
      </w:r>
      <w:r w:rsidRPr="00581F1B">
        <w:t xml:space="preserve"> conditions) to reduce risk, and no sharks have been sighted within the period of closed beach, they may resume normal operating procedures.</w:t>
      </w:r>
      <w:r>
        <w:t xml:space="preserve"> During unusual or exceptional circumstances the Beach Team Leader is contact Leisure Services Operations Coordinator or Manager Leisure Services.</w:t>
      </w:r>
    </w:p>
    <w:p w:rsidR="00E15F72" w:rsidRPr="00B30389" w:rsidRDefault="00E15F72" w:rsidP="00E15F72">
      <w:pPr>
        <w:rPr>
          <w:b/>
        </w:rPr>
      </w:pPr>
      <w:r w:rsidRPr="00B30389">
        <w:rPr>
          <w:b/>
        </w:rPr>
        <w:t>Elimination</w:t>
      </w:r>
    </w:p>
    <w:p w:rsidR="00E15F72" w:rsidRPr="00581F1B" w:rsidRDefault="00E15F72" w:rsidP="00E15F72">
      <w:pPr>
        <w:numPr>
          <w:ilvl w:val="0"/>
          <w:numId w:val="45"/>
        </w:numPr>
      </w:pPr>
      <w:r w:rsidRPr="00581F1B">
        <w:t xml:space="preserve">Elimination of shark encounters and sightings is not </w:t>
      </w:r>
      <w:r>
        <w:t>possible</w:t>
      </w:r>
      <w:r w:rsidRPr="00581F1B">
        <w:t>.  Post incident review with all staff</w:t>
      </w:r>
      <w:r>
        <w:t xml:space="preserve"> involved and any suggested continuous improvement actions to be discussed with Beach Lifeguard Team Leader in the first instance.</w:t>
      </w:r>
    </w:p>
    <w:p w:rsidR="00E15F72" w:rsidRPr="00B30389" w:rsidRDefault="00E15F72" w:rsidP="00E15F72">
      <w:pPr>
        <w:rPr>
          <w:b/>
        </w:rPr>
      </w:pPr>
      <w:r w:rsidRPr="00B30389">
        <w:rPr>
          <w:b/>
        </w:rPr>
        <w:t>Recording</w:t>
      </w:r>
    </w:p>
    <w:p w:rsidR="00E15F72" w:rsidRDefault="00E15F72" w:rsidP="00E15F72">
      <w:pPr>
        <w:numPr>
          <w:ilvl w:val="0"/>
          <w:numId w:val="45"/>
        </w:numPr>
      </w:pPr>
      <w:r w:rsidRPr="00581F1B">
        <w:t>Complete reports as required</w:t>
      </w:r>
      <w:r>
        <w:t xml:space="preserve"> including DPI Shark Sighting report as per the NSW Shark Incident Response Plan</w:t>
      </w:r>
      <w:r w:rsidRPr="00581F1B">
        <w:t>.</w:t>
      </w:r>
    </w:p>
    <w:p w:rsidR="00E15F72" w:rsidRDefault="00E15F72" w:rsidP="00E15F72">
      <w:r>
        <w:t>---------------------------------------------------------------------------------------------------------</w:t>
      </w:r>
    </w:p>
    <w:p w:rsidR="00E15F72" w:rsidRPr="00B30389" w:rsidRDefault="00E15F72" w:rsidP="00E15F72">
      <w:pPr>
        <w:rPr>
          <w:b/>
        </w:rPr>
      </w:pPr>
      <w:r w:rsidRPr="00B30389">
        <w:rPr>
          <w:b/>
        </w:rPr>
        <w:t>SECTION 16:  Beach Lifeguard Services – Beaches Emergency Response Plan</w:t>
      </w:r>
    </w:p>
    <w:p w:rsidR="00E15F72" w:rsidRPr="00B30389" w:rsidRDefault="00E15F72" w:rsidP="00E15F72">
      <w:pPr>
        <w:rPr>
          <w:b/>
          <w:sz w:val="28"/>
        </w:rPr>
      </w:pPr>
      <w:bookmarkStart w:id="46" w:name="_Toc42675734"/>
      <w:bookmarkStart w:id="47" w:name="_Toc43088963"/>
      <w:bookmarkStart w:id="48" w:name="_Toc172606758"/>
      <w:bookmarkStart w:id="49" w:name="_Toc198711671"/>
      <w:bookmarkStart w:id="50" w:name="_Toc299706928"/>
      <w:bookmarkStart w:id="51" w:name="_Toc388016884"/>
      <w:r w:rsidRPr="00B30389">
        <w:rPr>
          <w:b/>
          <w:sz w:val="28"/>
        </w:rPr>
        <w:t xml:space="preserve">Major Bleeding &amp; Tissue Damage: </w:t>
      </w:r>
      <w:proofErr w:type="spellStart"/>
      <w:r w:rsidRPr="00B30389">
        <w:rPr>
          <w:b/>
          <w:sz w:val="28"/>
        </w:rPr>
        <w:t>Eg</w:t>
      </w:r>
      <w:proofErr w:type="spellEnd"/>
      <w:r w:rsidRPr="00B30389">
        <w:rPr>
          <w:b/>
          <w:sz w:val="28"/>
        </w:rPr>
        <w:t xml:space="preserve"> Shark Attack / Power Boat Injuries</w:t>
      </w:r>
      <w:bookmarkEnd w:id="46"/>
      <w:bookmarkEnd w:id="47"/>
      <w:bookmarkEnd w:id="48"/>
      <w:bookmarkEnd w:id="49"/>
      <w:bookmarkEnd w:id="50"/>
      <w:bookmarkEnd w:id="51"/>
    </w:p>
    <w:p w:rsidR="00E15F72" w:rsidRPr="001130E0" w:rsidRDefault="00E15F72" w:rsidP="00E15F72">
      <w:r w:rsidRPr="001130E0">
        <w:t>This section identifies essential tasks to enable the Unit lifeguards manage</w:t>
      </w:r>
      <w:r>
        <w:t xml:space="preserve"> effectively and</w:t>
      </w:r>
      <w:r w:rsidRPr="001130E0">
        <w:t xml:space="preserve"> efficiently an incident involving major bleeding and tissue damage at the beach.</w:t>
      </w:r>
    </w:p>
    <w:p w:rsidR="00E15F72" w:rsidRPr="001130E0" w:rsidRDefault="00E15F72" w:rsidP="00E15F72">
      <w:r w:rsidRPr="001130E0">
        <w:t>Note: If a shark attack:</w:t>
      </w:r>
    </w:p>
    <w:p w:rsidR="00E15F72" w:rsidRPr="001130E0" w:rsidRDefault="00E15F72" w:rsidP="00E15F72">
      <w:pPr>
        <w:numPr>
          <w:ilvl w:val="0"/>
          <w:numId w:val="39"/>
        </w:numPr>
        <w:spacing w:after="60" w:line="240" w:lineRule="auto"/>
        <w:rPr>
          <w:b/>
        </w:rPr>
      </w:pPr>
      <w:r w:rsidRPr="001130E0">
        <w:t>Remove all swimmers from the water immediately and close beach</w:t>
      </w:r>
    </w:p>
    <w:p w:rsidR="00E15F72" w:rsidRPr="001130E0" w:rsidRDefault="00E15F72" w:rsidP="00E15F72">
      <w:pPr>
        <w:numPr>
          <w:ilvl w:val="0"/>
          <w:numId w:val="39"/>
        </w:numPr>
        <w:spacing w:after="60" w:line="240" w:lineRule="auto"/>
        <w:rPr>
          <w:b/>
        </w:rPr>
      </w:pPr>
      <w:r w:rsidRPr="001130E0">
        <w:t>Do not attempt to swim to the aid of the shark attack victim</w:t>
      </w:r>
    </w:p>
    <w:p w:rsidR="00E15F72" w:rsidRPr="001130E0" w:rsidRDefault="00E15F72" w:rsidP="00E15F72">
      <w:pPr>
        <w:numPr>
          <w:ilvl w:val="0"/>
          <w:numId w:val="39"/>
        </w:numPr>
        <w:spacing w:after="60" w:line="240" w:lineRule="auto"/>
        <w:rPr>
          <w:b/>
        </w:rPr>
      </w:pPr>
      <w:r w:rsidRPr="001130E0">
        <w:t>Use an IRB/PWC which provides a safer environment for the lifeguards while the rescue is being made</w:t>
      </w:r>
    </w:p>
    <w:p w:rsidR="00E15F72" w:rsidRPr="001130E0" w:rsidRDefault="00E15F72" w:rsidP="00E15F72">
      <w:pPr>
        <w:numPr>
          <w:ilvl w:val="0"/>
          <w:numId w:val="39"/>
        </w:numPr>
        <w:spacing w:after="160" w:line="240" w:lineRule="auto"/>
      </w:pPr>
      <w:r w:rsidRPr="001130E0">
        <w:t>While approaching the victim avoid splashing, quick and erratic movements, and most importantly, avoid panic</w:t>
      </w:r>
      <w:r>
        <w:t xml:space="preserve"> utilising controlled breathing training techniques</w:t>
      </w:r>
      <w:r w:rsidRPr="001130E0">
        <w:t>.</w:t>
      </w:r>
    </w:p>
    <w:p w:rsidR="00E15F72" w:rsidRPr="00B30389" w:rsidRDefault="00E15F72" w:rsidP="00E15F72">
      <w:pPr>
        <w:rPr>
          <w:b/>
        </w:rPr>
      </w:pPr>
      <w:bookmarkStart w:id="52" w:name="_Toc42675735"/>
      <w:bookmarkStart w:id="53" w:name="_Toc43088964"/>
      <w:bookmarkStart w:id="54" w:name="_Toc172606759"/>
      <w:bookmarkStart w:id="55" w:name="_Toc198711672"/>
      <w:bookmarkStart w:id="56" w:name="_Toc299706929"/>
      <w:bookmarkStart w:id="57" w:name="_Toc388016885"/>
      <w:r w:rsidRPr="00B30389">
        <w:rPr>
          <w:b/>
        </w:rPr>
        <w:t>Containment</w:t>
      </w:r>
      <w:bookmarkEnd w:id="52"/>
      <w:bookmarkEnd w:id="53"/>
      <w:bookmarkEnd w:id="54"/>
      <w:bookmarkEnd w:id="55"/>
      <w:bookmarkEnd w:id="56"/>
      <w:bookmarkEnd w:id="57"/>
      <w:r w:rsidRPr="00B30389">
        <w:rPr>
          <w:b/>
        </w:rPr>
        <w:t xml:space="preserve"> </w:t>
      </w:r>
    </w:p>
    <w:p w:rsidR="00E15F72" w:rsidRPr="001130E0" w:rsidRDefault="00E15F72" w:rsidP="00E15F72">
      <w:pPr>
        <w:rPr>
          <w:b/>
        </w:rPr>
      </w:pPr>
      <w:r w:rsidRPr="001130E0">
        <w:rPr>
          <w:b/>
        </w:rPr>
        <w:t>Attending Lifeguard/s</w:t>
      </w:r>
    </w:p>
    <w:p w:rsidR="00E15F72" w:rsidRPr="001130E0" w:rsidRDefault="00E15F72" w:rsidP="00E15F72">
      <w:pPr>
        <w:numPr>
          <w:ilvl w:val="0"/>
          <w:numId w:val="38"/>
        </w:numPr>
        <w:spacing w:after="20" w:line="240" w:lineRule="auto"/>
        <w:ind w:left="714" w:hanging="357"/>
        <w:rPr>
          <w:b/>
        </w:rPr>
      </w:pPr>
      <w:r w:rsidRPr="001130E0">
        <w:rPr>
          <w:b/>
        </w:rPr>
        <w:t>Contact emergency services</w:t>
      </w:r>
    </w:p>
    <w:p w:rsidR="00E15F72" w:rsidRPr="001130E0" w:rsidRDefault="00E15F72" w:rsidP="00E15F72">
      <w:pPr>
        <w:numPr>
          <w:ilvl w:val="0"/>
          <w:numId w:val="38"/>
        </w:numPr>
        <w:spacing w:after="20" w:line="240" w:lineRule="auto"/>
        <w:ind w:left="714" w:hanging="357"/>
      </w:pPr>
      <w:r w:rsidRPr="001130E0">
        <w:t>Bring the patient to the beach as quickly as possible – using boards, IRB/PWC etc</w:t>
      </w:r>
    </w:p>
    <w:p w:rsidR="00E15F72" w:rsidRPr="001130E0" w:rsidRDefault="00E15F72" w:rsidP="00E15F72">
      <w:pPr>
        <w:numPr>
          <w:ilvl w:val="0"/>
          <w:numId w:val="38"/>
        </w:numPr>
        <w:spacing w:after="20" w:line="240" w:lineRule="auto"/>
        <w:ind w:left="714" w:hanging="357"/>
      </w:pPr>
      <w:r w:rsidRPr="001130E0">
        <w:t>Do not waste time trying to control bleeding in the water</w:t>
      </w:r>
    </w:p>
    <w:p w:rsidR="00E15F72" w:rsidRPr="001130E0" w:rsidRDefault="00E15F72" w:rsidP="00E15F72">
      <w:pPr>
        <w:numPr>
          <w:ilvl w:val="0"/>
          <w:numId w:val="38"/>
        </w:numPr>
        <w:spacing w:after="120" w:line="240" w:lineRule="auto"/>
        <w:ind w:left="714" w:hanging="357"/>
        <w:rPr>
          <w:b/>
        </w:rPr>
      </w:pPr>
      <w:r w:rsidRPr="001130E0">
        <w:t>Carry patient above waterline</w:t>
      </w:r>
    </w:p>
    <w:p w:rsidR="00E15F72" w:rsidRPr="001130E0" w:rsidRDefault="00E15F72" w:rsidP="00E15F72">
      <w:pPr>
        <w:numPr>
          <w:ilvl w:val="0"/>
          <w:numId w:val="38"/>
        </w:numPr>
        <w:spacing w:after="20" w:line="240" w:lineRule="auto"/>
        <w:ind w:left="714" w:hanging="357"/>
        <w:rPr>
          <w:b/>
        </w:rPr>
      </w:pPr>
      <w:r w:rsidRPr="001130E0">
        <w:rPr>
          <w:b/>
        </w:rPr>
        <w:t>If conscious:</w:t>
      </w:r>
    </w:p>
    <w:p w:rsidR="00E15F72" w:rsidRPr="001130E0" w:rsidRDefault="00E15F72" w:rsidP="00E15F72">
      <w:pPr>
        <w:numPr>
          <w:ilvl w:val="1"/>
          <w:numId w:val="38"/>
        </w:numPr>
        <w:spacing w:after="20" w:line="240" w:lineRule="auto"/>
      </w:pPr>
      <w:r w:rsidRPr="001130E0">
        <w:t>Keep head level with heart and elevate legs</w:t>
      </w:r>
    </w:p>
    <w:p w:rsidR="00E15F72" w:rsidRPr="001130E0" w:rsidRDefault="00E15F72" w:rsidP="00E15F72">
      <w:pPr>
        <w:numPr>
          <w:ilvl w:val="1"/>
          <w:numId w:val="38"/>
        </w:numPr>
        <w:spacing w:after="20" w:line="240" w:lineRule="auto"/>
      </w:pPr>
      <w:r w:rsidRPr="001130E0">
        <w:t>Keep warm by covering with a blanket but do not overheat</w:t>
      </w:r>
    </w:p>
    <w:p w:rsidR="00E15F72" w:rsidRDefault="00E15F72" w:rsidP="00E15F72">
      <w:pPr>
        <w:numPr>
          <w:ilvl w:val="1"/>
          <w:numId w:val="38"/>
        </w:numPr>
        <w:spacing w:after="120" w:line="240" w:lineRule="auto"/>
        <w:ind w:left="1434" w:hanging="357"/>
      </w:pPr>
      <w:r w:rsidRPr="001130E0">
        <w:t>Moving patient must be kept to an absolute minimum</w:t>
      </w:r>
    </w:p>
    <w:p w:rsidR="00E15F72" w:rsidRPr="001130E0" w:rsidRDefault="00E15F72" w:rsidP="00E15F72">
      <w:pPr>
        <w:spacing w:after="120" w:line="240" w:lineRule="auto"/>
      </w:pPr>
    </w:p>
    <w:p w:rsidR="00E15F72" w:rsidRPr="001130E0" w:rsidRDefault="00E15F72" w:rsidP="00E15F72">
      <w:pPr>
        <w:numPr>
          <w:ilvl w:val="0"/>
          <w:numId w:val="38"/>
        </w:numPr>
        <w:spacing w:after="20" w:line="240" w:lineRule="auto"/>
        <w:ind w:left="714" w:hanging="357"/>
        <w:rPr>
          <w:b/>
        </w:rPr>
      </w:pPr>
      <w:r w:rsidRPr="001130E0">
        <w:rPr>
          <w:b/>
        </w:rPr>
        <w:t>If unconscious</w:t>
      </w:r>
    </w:p>
    <w:p w:rsidR="00E15F72" w:rsidRPr="001130E0" w:rsidRDefault="00E15F72" w:rsidP="00E15F72">
      <w:pPr>
        <w:numPr>
          <w:ilvl w:val="1"/>
          <w:numId w:val="38"/>
        </w:numPr>
        <w:spacing w:after="20" w:line="240" w:lineRule="auto"/>
      </w:pPr>
      <w:r w:rsidRPr="001130E0">
        <w:lastRenderedPageBreak/>
        <w:t>Turn patient on side, care for ABC and prevent further loss of blood</w:t>
      </w:r>
    </w:p>
    <w:p w:rsidR="00E15F72" w:rsidRPr="001130E0" w:rsidRDefault="00E15F72" w:rsidP="00E15F72">
      <w:pPr>
        <w:numPr>
          <w:ilvl w:val="0"/>
          <w:numId w:val="38"/>
        </w:numPr>
        <w:spacing w:after="20" w:line="240" w:lineRule="auto"/>
        <w:ind w:left="714" w:hanging="357"/>
      </w:pPr>
      <w:r w:rsidRPr="001130E0">
        <w:t>Attempt to stop bleeding by direct pressure</w:t>
      </w:r>
    </w:p>
    <w:p w:rsidR="00E15F72" w:rsidRPr="001130E0" w:rsidRDefault="00E15F72" w:rsidP="00E15F72">
      <w:pPr>
        <w:numPr>
          <w:ilvl w:val="0"/>
          <w:numId w:val="38"/>
        </w:numPr>
        <w:spacing w:after="20" w:line="240" w:lineRule="auto"/>
        <w:ind w:left="714" w:hanging="357"/>
      </w:pPr>
      <w:r w:rsidRPr="001130E0">
        <w:t xml:space="preserve">If unsuccessful, use an arterial tourniquet. </w:t>
      </w:r>
    </w:p>
    <w:p w:rsidR="00E15F72" w:rsidRPr="001130E0" w:rsidRDefault="00E15F72" w:rsidP="00E15F72">
      <w:pPr>
        <w:numPr>
          <w:ilvl w:val="0"/>
          <w:numId w:val="38"/>
        </w:numPr>
        <w:spacing w:after="20" w:line="240" w:lineRule="auto"/>
        <w:ind w:left="714" w:hanging="357"/>
      </w:pPr>
      <w:r w:rsidRPr="001130E0">
        <w:t>Patient will need to be stabilised at beach by medical team</w:t>
      </w:r>
    </w:p>
    <w:p w:rsidR="00E15F72" w:rsidRPr="001130E0" w:rsidRDefault="00E15F72" w:rsidP="00E15F72">
      <w:pPr>
        <w:numPr>
          <w:ilvl w:val="0"/>
          <w:numId w:val="38"/>
        </w:numPr>
        <w:spacing w:after="20" w:line="240" w:lineRule="auto"/>
        <w:ind w:left="714" w:hanging="357"/>
      </w:pPr>
      <w:r w:rsidRPr="001130E0">
        <w:t>Moisten patients lips, but do not give anything by mouth</w:t>
      </w:r>
    </w:p>
    <w:p w:rsidR="00E15F72" w:rsidRPr="001130E0" w:rsidRDefault="00E15F72" w:rsidP="00E15F72">
      <w:pPr>
        <w:numPr>
          <w:ilvl w:val="0"/>
          <w:numId w:val="38"/>
        </w:numPr>
        <w:spacing w:after="20" w:line="240" w:lineRule="auto"/>
        <w:ind w:left="714" w:hanging="357"/>
      </w:pPr>
      <w:r w:rsidRPr="001130E0">
        <w:t>Administer oxygen therapy</w:t>
      </w:r>
    </w:p>
    <w:p w:rsidR="00E15F72" w:rsidRPr="001130E0" w:rsidRDefault="00E15F72" w:rsidP="00E15F72">
      <w:pPr>
        <w:numPr>
          <w:ilvl w:val="0"/>
          <w:numId w:val="38"/>
        </w:numPr>
        <w:spacing w:after="120" w:line="240" w:lineRule="auto"/>
        <w:ind w:left="714" w:hanging="357"/>
      </w:pPr>
      <w:r w:rsidRPr="001130E0">
        <w:t>Continue to monitor and control bleeding until emergency services arrive</w:t>
      </w:r>
    </w:p>
    <w:p w:rsidR="00E15F72" w:rsidRPr="001130E0" w:rsidRDefault="00E15F72" w:rsidP="00E15F72">
      <w:pPr>
        <w:rPr>
          <w:b/>
        </w:rPr>
      </w:pPr>
      <w:r w:rsidRPr="001130E0">
        <w:rPr>
          <w:b/>
        </w:rPr>
        <w:t>Senior Lifeguard</w:t>
      </w:r>
    </w:p>
    <w:p w:rsidR="00E15F72" w:rsidRPr="001130E0" w:rsidRDefault="00E15F72" w:rsidP="00E15F72">
      <w:pPr>
        <w:numPr>
          <w:ilvl w:val="0"/>
          <w:numId w:val="38"/>
        </w:numPr>
        <w:spacing w:after="20" w:line="240" w:lineRule="auto"/>
        <w:ind w:left="714" w:hanging="357"/>
      </w:pPr>
      <w:r w:rsidRPr="001130E0">
        <w:t>Ensure that emergency services have been contacted</w:t>
      </w:r>
    </w:p>
    <w:p w:rsidR="00E15F72" w:rsidRDefault="00E15F72" w:rsidP="00E15F72">
      <w:pPr>
        <w:numPr>
          <w:ilvl w:val="0"/>
          <w:numId w:val="38"/>
        </w:numPr>
        <w:spacing w:after="20" w:line="240" w:lineRule="auto"/>
        <w:ind w:left="714" w:hanging="357"/>
      </w:pPr>
      <w:r w:rsidRPr="001130E0">
        <w:t>Advise adja</w:t>
      </w:r>
      <w:r>
        <w:t>cent beaches and team leader</w:t>
      </w:r>
    </w:p>
    <w:p w:rsidR="00E15F72" w:rsidRDefault="00E15F72" w:rsidP="00E15F72">
      <w:pPr>
        <w:spacing w:after="20"/>
        <w:ind w:left="714"/>
      </w:pPr>
    </w:p>
    <w:p w:rsidR="00E15F72" w:rsidRDefault="00E15F72" w:rsidP="00E15F72">
      <w:pPr>
        <w:spacing w:after="20"/>
      </w:pPr>
      <w:r w:rsidRPr="00D62654">
        <w:rPr>
          <w:b/>
        </w:rPr>
        <w:t>Team Leader</w:t>
      </w:r>
      <w:r>
        <w:t xml:space="preserve"> </w:t>
      </w:r>
    </w:p>
    <w:p w:rsidR="00E15F72" w:rsidRPr="001130E0" w:rsidRDefault="00E15F72" w:rsidP="00E15F72">
      <w:pPr>
        <w:pStyle w:val="ListParagraph"/>
        <w:numPr>
          <w:ilvl w:val="0"/>
          <w:numId w:val="38"/>
        </w:numPr>
        <w:spacing w:after="20" w:line="240" w:lineRule="auto"/>
        <w:ind w:left="714" w:hanging="357"/>
      </w:pPr>
      <w:r>
        <w:t>If a shark attack notify Police and DPI – Manager Special Operations / Director Fisheries Compliance and consider closure of patrolled and un-patrolled beaches in conjunction with Leisure Services Manager i</w:t>
      </w:r>
      <w:r w:rsidRPr="001130E0">
        <w:t>nitiate reduction measures</w:t>
      </w:r>
    </w:p>
    <w:p w:rsidR="00E15F72" w:rsidRPr="00B30389" w:rsidRDefault="00E15F72" w:rsidP="00E15F72">
      <w:pPr>
        <w:rPr>
          <w:b/>
          <w:sz w:val="26"/>
          <w:szCs w:val="26"/>
        </w:rPr>
      </w:pPr>
      <w:bookmarkStart w:id="58" w:name="_Toc42675736"/>
      <w:bookmarkStart w:id="59" w:name="_Toc43088965"/>
      <w:bookmarkStart w:id="60" w:name="_Toc172606760"/>
      <w:bookmarkStart w:id="61" w:name="_Toc198711673"/>
      <w:bookmarkStart w:id="62" w:name="_Toc299706930"/>
      <w:bookmarkStart w:id="63" w:name="_Toc388016886"/>
      <w:r w:rsidRPr="00B30389">
        <w:rPr>
          <w:b/>
          <w:sz w:val="26"/>
          <w:szCs w:val="26"/>
        </w:rPr>
        <w:t>Reduction</w:t>
      </w:r>
      <w:bookmarkEnd w:id="58"/>
      <w:bookmarkEnd w:id="59"/>
      <w:bookmarkEnd w:id="60"/>
      <w:bookmarkEnd w:id="61"/>
      <w:bookmarkEnd w:id="62"/>
      <w:bookmarkEnd w:id="63"/>
    </w:p>
    <w:p w:rsidR="00E15F72" w:rsidRPr="001130E0" w:rsidRDefault="00E15F72" w:rsidP="00E15F72">
      <w:pPr>
        <w:numPr>
          <w:ilvl w:val="0"/>
          <w:numId w:val="38"/>
        </w:numPr>
        <w:spacing w:after="20" w:line="240" w:lineRule="auto"/>
        <w:ind w:left="714" w:hanging="357"/>
      </w:pPr>
      <w:r w:rsidRPr="001130E0">
        <w:t>Continue activities to reduce impact of emergency, including:</w:t>
      </w:r>
    </w:p>
    <w:p w:rsidR="00E15F72" w:rsidRPr="001130E0" w:rsidRDefault="00E15F72" w:rsidP="00E15F72">
      <w:pPr>
        <w:numPr>
          <w:ilvl w:val="1"/>
          <w:numId w:val="38"/>
        </w:numPr>
        <w:spacing w:after="20" w:line="240" w:lineRule="auto"/>
      </w:pPr>
      <w:r w:rsidRPr="001130E0">
        <w:t>Pub</w:t>
      </w:r>
      <w:r>
        <w:t xml:space="preserve">lic safety </w:t>
      </w:r>
      <w:r>
        <w:tab/>
        <w:t xml:space="preserve">- if shark attack </w:t>
      </w:r>
      <w:r w:rsidRPr="001130E0">
        <w:t>ensure that public are kept out of the water.</w:t>
      </w:r>
    </w:p>
    <w:p w:rsidR="00E15F72" w:rsidRPr="001130E0" w:rsidRDefault="00E15F72" w:rsidP="00E15F72">
      <w:pPr>
        <w:numPr>
          <w:ilvl w:val="1"/>
          <w:numId w:val="38"/>
        </w:numPr>
        <w:spacing w:after="20" w:line="240" w:lineRule="auto"/>
      </w:pPr>
      <w:r w:rsidRPr="001130E0">
        <w:t>Delegate responsible member of the general public to meet emergency services upon arrival and direct to incident scene.</w:t>
      </w:r>
    </w:p>
    <w:p w:rsidR="00E15F72" w:rsidRDefault="00E15F72" w:rsidP="00E15F72">
      <w:pPr>
        <w:numPr>
          <w:ilvl w:val="1"/>
          <w:numId w:val="38"/>
        </w:numPr>
        <w:spacing w:after="20" w:line="240" w:lineRule="auto"/>
      </w:pPr>
      <w:r w:rsidRPr="001130E0">
        <w:t xml:space="preserve">Delegate responsible members of the general public to control bystanders and keep a clear </w:t>
      </w:r>
      <w:r>
        <w:t>path for the Emergency Vehicles</w:t>
      </w:r>
    </w:p>
    <w:p w:rsidR="00E15F72" w:rsidRPr="001130E0" w:rsidRDefault="00E15F72" w:rsidP="00E15F72">
      <w:pPr>
        <w:spacing w:after="20"/>
        <w:ind w:left="1440"/>
      </w:pPr>
    </w:p>
    <w:p w:rsidR="00E15F72" w:rsidRPr="001130E0" w:rsidRDefault="00E15F72" w:rsidP="00E15F72">
      <w:pPr>
        <w:numPr>
          <w:ilvl w:val="0"/>
          <w:numId w:val="38"/>
        </w:numPr>
        <w:spacing w:after="20" w:line="240" w:lineRule="auto"/>
        <w:ind w:left="714" w:hanging="357"/>
      </w:pPr>
      <w:r>
        <w:t>Team Leader to c</w:t>
      </w:r>
      <w:r w:rsidRPr="001130E0">
        <w:t xml:space="preserve">ontact </w:t>
      </w:r>
      <w:r>
        <w:t>Police and DPI – Manager Special Operations / Director Fisheries Compliance</w:t>
      </w:r>
      <w:r w:rsidRPr="001130E0">
        <w:t>.</w:t>
      </w:r>
    </w:p>
    <w:p w:rsidR="00E15F72" w:rsidRPr="001130E0" w:rsidRDefault="00E15F72" w:rsidP="00E15F72">
      <w:pPr>
        <w:numPr>
          <w:ilvl w:val="0"/>
          <w:numId w:val="38"/>
        </w:numPr>
        <w:spacing w:after="20" w:line="240" w:lineRule="auto"/>
        <w:ind w:left="714" w:hanging="357"/>
      </w:pPr>
      <w:r>
        <w:t>Police and DPI – Manager Special Operations / Director Fisheries Compliance and LMCC consider when appropriate to</w:t>
      </w:r>
      <w:r w:rsidRPr="001130E0">
        <w:t xml:space="preserve"> re-open the beach.</w:t>
      </w:r>
    </w:p>
    <w:p w:rsidR="00E15F72" w:rsidRPr="001130E0" w:rsidRDefault="00E15F72" w:rsidP="00E15F72">
      <w:pPr>
        <w:numPr>
          <w:ilvl w:val="0"/>
          <w:numId w:val="38"/>
        </w:numPr>
        <w:spacing w:after="160" w:line="240" w:lineRule="auto"/>
        <w:ind w:left="714" w:hanging="357"/>
      </w:pPr>
      <w:r w:rsidRPr="001130E0">
        <w:t>Initiate</w:t>
      </w:r>
      <w:r w:rsidRPr="001130E0">
        <w:rPr>
          <w:noProof/>
        </w:rPr>
        <w:t xml:space="preserve"> recovery procedures.</w:t>
      </w:r>
    </w:p>
    <w:p w:rsidR="00E15F72" w:rsidRPr="00B30389" w:rsidRDefault="00E15F72" w:rsidP="00E15F72">
      <w:pPr>
        <w:rPr>
          <w:b/>
          <w:sz w:val="26"/>
          <w:szCs w:val="26"/>
        </w:rPr>
      </w:pPr>
      <w:bookmarkStart w:id="64" w:name="_Toc42675737"/>
      <w:bookmarkStart w:id="65" w:name="_Toc43088966"/>
      <w:bookmarkStart w:id="66" w:name="_Toc172606761"/>
      <w:bookmarkStart w:id="67" w:name="_Toc198711674"/>
      <w:bookmarkStart w:id="68" w:name="_Toc299706931"/>
      <w:bookmarkStart w:id="69" w:name="_Toc388016887"/>
      <w:r w:rsidRPr="00B30389">
        <w:rPr>
          <w:b/>
          <w:sz w:val="26"/>
          <w:szCs w:val="26"/>
        </w:rPr>
        <w:t>Elimination</w:t>
      </w:r>
      <w:bookmarkEnd w:id="64"/>
      <w:bookmarkEnd w:id="65"/>
      <w:bookmarkEnd w:id="66"/>
      <w:bookmarkEnd w:id="67"/>
      <w:bookmarkEnd w:id="68"/>
      <w:bookmarkEnd w:id="69"/>
      <w:r w:rsidRPr="00B30389">
        <w:rPr>
          <w:b/>
          <w:sz w:val="26"/>
          <w:szCs w:val="26"/>
        </w:rPr>
        <w:t xml:space="preserve"> </w:t>
      </w:r>
    </w:p>
    <w:p w:rsidR="00E15F72" w:rsidRPr="001130E0" w:rsidRDefault="00E15F72" w:rsidP="00E15F72">
      <w:pPr>
        <w:numPr>
          <w:ilvl w:val="0"/>
          <w:numId w:val="38"/>
        </w:numPr>
        <w:spacing w:after="20" w:line="240" w:lineRule="auto"/>
        <w:ind w:left="714" w:hanging="357"/>
      </w:pPr>
      <w:r w:rsidRPr="001130E0">
        <w:t>Post incident review with staff</w:t>
      </w:r>
    </w:p>
    <w:p w:rsidR="00E15F72" w:rsidRPr="001130E0" w:rsidRDefault="00E15F72" w:rsidP="00E15F72">
      <w:pPr>
        <w:numPr>
          <w:ilvl w:val="0"/>
          <w:numId w:val="38"/>
        </w:numPr>
        <w:spacing w:after="20" w:line="240" w:lineRule="auto"/>
        <w:ind w:left="714" w:hanging="357"/>
      </w:pPr>
      <w:r w:rsidRPr="001130E0">
        <w:t>Initiation of HINCS reporting system if required</w:t>
      </w:r>
    </w:p>
    <w:p w:rsidR="00E15F72" w:rsidRDefault="00E15F72" w:rsidP="00E15F72">
      <w:pPr>
        <w:numPr>
          <w:ilvl w:val="0"/>
          <w:numId w:val="38"/>
        </w:numPr>
        <w:spacing w:after="160" w:line="240" w:lineRule="auto"/>
        <w:ind w:left="714" w:hanging="357"/>
      </w:pPr>
      <w:r>
        <w:t>Post-event trauma counselling</w:t>
      </w:r>
    </w:p>
    <w:p w:rsidR="00E15F72" w:rsidRPr="001130E0" w:rsidRDefault="00E15F72" w:rsidP="00E15F72">
      <w:pPr>
        <w:numPr>
          <w:ilvl w:val="0"/>
          <w:numId w:val="38"/>
        </w:numPr>
        <w:spacing w:after="160" w:line="240" w:lineRule="auto"/>
        <w:ind w:left="714" w:hanging="357"/>
      </w:pPr>
      <w:r>
        <w:t>Post event debrief with relevant staff and representatives from NSW Police and DPI</w:t>
      </w:r>
    </w:p>
    <w:p w:rsidR="00E15F72" w:rsidRPr="00B30389" w:rsidRDefault="00E15F72" w:rsidP="00E15F72">
      <w:pPr>
        <w:rPr>
          <w:b/>
          <w:sz w:val="26"/>
          <w:szCs w:val="26"/>
        </w:rPr>
      </w:pPr>
      <w:bookmarkStart w:id="70" w:name="_Toc42675738"/>
      <w:bookmarkStart w:id="71" w:name="_Toc43088967"/>
      <w:bookmarkStart w:id="72" w:name="_Toc172606762"/>
      <w:bookmarkStart w:id="73" w:name="_Toc198711675"/>
      <w:bookmarkStart w:id="74" w:name="_Toc299706932"/>
      <w:bookmarkStart w:id="75" w:name="_Toc388016888"/>
      <w:r w:rsidRPr="00B30389">
        <w:rPr>
          <w:b/>
          <w:sz w:val="26"/>
          <w:szCs w:val="26"/>
        </w:rPr>
        <w:t>Recording</w:t>
      </w:r>
      <w:bookmarkEnd w:id="70"/>
      <w:bookmarkEnd w:id="71"/>
      <w:bookmarkEnd w:id="72"/>
      <w:bookmarkEnd w:id="73"/>
      <w:bookmarkEnd w:id="74"/>
      <w:bookmarkEnd w:id="75"/>
    </w:p>
    <w:p w:rsidR="00E15F72" w:rsidRPr="001130E0" w:rsidRDefault="00E15F72" w:rsidP="00E15F72">
      <w:pPr>
        <w:numPr>
          <w:ilvl w:val="0"/>
          <w:numId w:val="38"/>
        </w:numPr>
        <w:spacing w:after="20" w:line="240" w:lineRule="auto"/>
        <w:ind w:left="714" w:hanging="357"/>
      </w:pPr>
      <w:r w:rsidRPr="001130E0">
        <w:rPr>
          <w:noProof/>
        </w:rPr>
        <w:t xml:space="preserve">Complete </w:t>
      </w:r>
      <w:r w:rsidRPr="001130E0">
        <w:t>reports</w:t>
      </w:r>
      <w:r w:rsidRPr="001130E0">
        <w:rPr>
          <w:noProof/>
        </w:rPr>
        <w:t xml:space="preserve"> as required</w:t>
      </w:r>
      <w:r>
        <w:rPr>
          <w:noProof/>
        </w:rPr>
        <w:t xml:space="preserve"> including Dpeartment of Primary Industries (Fisheries) Shark Bite Information Sheet as per DPI Shark Incident Response Plan </w:t>
      </w:r>
    </w:p>
    <w:p w:rsidR="009D5387" w:rsidRDefault="009D5387" w:rsidP="00E15F72">
      <w:pPr>
        <w:pStyle w:val="Heading1"/>
        <w:numPr>
          <w:ilvl w:val="0"/>
          <w:numId w:val="0"/>
        </w:numPr>
        <w:ind w:left="432" w:hanging="432"/>
        <w:rPr>
          <w:noProof/>
          <w:lang w:val="en-US"/>
        </w:rPr>
      </w:pPr>
    </w:p>
    <w:sectPr w:rsidR="009D5387" w:rsidSect="00BE645D">
      <w:type w:val="continuous"/>
      <w:pgSz w:w="11906" w:h="16838"/>
      <w:pgMar w:top="1440" w:right="1133" w:bottom="993" w:left="1134" w:header="708" w:footer="2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77C6" w:rsidRDefault="00FE77C6" w:rsidP="002935BF">
      <w:pPr>
        <w:spacing w:after="0" w:line="240" w:lineRule="auto"/>
      </w:pPr>
      <w:r>
        <w:separator/>
      </w:r>
    </w:p>
  </w:endnote>
  <w:endnote w:type="continuationSeparator" w:id="0">
    <w:p w:rsidR="00FE77C6" w:rsidRDefault="00FE77C6" w:rsidP="002935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1BEB" w:rsidRDefault="005F61A0" w:rsidP="00EA3671">
    <w:pPr>
      <w:pStyle w:val="Footer"/>
      <w:tabs>
        <w:tab w:val="clear" w:pos="9026"/>
        <w:tab w:val="right" w:pos="9639"/>
      </w:tabs>
      <w:jc w:val="center"/>
    </w:pPr>
    <w:r>
      <w:t xml:space="preserve">Redhead SLSC </w:t>
    </w:r>
    <w:r w:rsidR="008F1BEB">
      <w:t>Patrol Operations Manual</w:t>
    </w:r>
    <w:r w:rsidR="008F1BEB">
      <w:tab/>
      <w:t xml:space="preserve"> </w:t>
    </w:r>
    <w:r w:rsidR="008F1BEB">
      <w:tab/>
    </w:r>
    <w:sdt>
      <w:sdtPr>
        <w:id w:val="1984579526"/>
        <w:docPartObj>
          <w:docPartGallery w:val="Page Numbers (Bottom of Page)"/>
          <w:docPartUnique/>
        </w:docPartObj>
      </w:sdtPr>
      <w:sdtEndPr/>
      <w:sdtContent>
        <w:r w:rsidR="008F1BEB">
          <w:t xml:space="preserve">Page | </w:t>
        </w:r>
        <w:r w:rsidR="008F1BEB">
          <w:fldChar w:fldCharType="begin"/>
        </w:r>
        <w:r w:rsidR="008F1BEB">
          <w:instrText xml:space="preserve"> PAGE   \* MERGEFORMAT </w:instrText>
        </w:r>
        <w:r w:rsidR="008F1BEB">
          <w:fldChar w:fldCharType="separate"/>
        </w:r>
        <w:r w:rsidR="00E15F72">
          <w:rPr>
            <w:noProof/>
          </w:rPr>
          <w:t>2</w:t>
        </w:r>
        <w:r w:rsidR="008F1BEB">
          <w:rPr>
            <w:noProof/>
          </w:rPr>
          <w:fldChar w:fldCharType="end"/>
        </w:r>
        <w:r w:rsidR="008F1BEB">
          <w:t xml:space="preserve"> </w:t>
        </w:r>
      </w:sdtContent>
    </w:sdt>
  </w:p>
  <w:p w:rsidR="008F1BEB" w:rsidRDefault="008F1B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77C6" w:rsidRDefault="00FE77C6" w:rsidP="002935BF">
      <w:pPr>
        <w:spacing w:after="0" w:line="240" w:lineRule="auto"/>
      </w:pPr>
      <w:r>
        <w:separator/>
      </w:r>
    </w:p>
  </w:footnote>
  <w:footnote w:type="continuationSeparator" w:id="0">
    <w:p w:rsidR="00FE77C6" w:rsidRDefault="00FE77C6" w:rsidP="002935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C3E53"/>
    <w:multiLevelType w:val="hybridMultilevel"/>
    <w:tmpl w:val="48AC6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A752CB"/>
    <w:multiLevelType w:val="hybridMultilevel"/>
    <w:tmpl w:val="1A42B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FC3986"/>
    <w:multiLevelType w:val="hybridMultilevel"/>
    <w:tmpl w:val="1F6CF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9E4218"/>
    <w:multiLevelType w:val="hybridMultilevel"/>
    <w:tmpl w:val="BECE5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7F0F3A"/>
    <w:multiLevelType w:val="hybridMultilevel"/>
    <w:tmpl w:val="BF140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CE7F8D"/>
    <w:multiLevelType w:val="hybridMultilevel"/>
    <w:tmpl w:val="1DAEE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837E6A"/>
    <w:multiLevelType w:val="hybridMultilevel"/>
    <w:tmpl w:val="BFB62602"/>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F9571B5"/>
    <w:multiLevelType w:val="hybridMultilevel"/>
    <w:tmpl w:val="E74C0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6436A0"/>
    <w:multiLevelType w:val="hybridMultilevel"/>
    <w:tmpl w:val="DC346E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8CF620A"/>
    <w:multiLevelType w:val="hybridMultilevel"/>
    <w:tmpl w:val="DC346E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E7D4A7F"/>
    <w:multiLevelType w:val="hybridMultilevel"/>
    <w:tmpl w:val="5866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5B0DE7"/>
    <w:multiLevelType w:val="hybridMultilevel"/>
    <w:tmpl w:val="13029C96"/>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2" w15:restartNumberingAfterBreak="0">
    <w:nsid w:val="271D2C59"/>
    <w:multiLevelType w:val="hybridMultilevel"/>
    <w:tmpl w:val="6B589B7C"/>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B981A3D"/>
    <w:multiLevelType w:val="hybridMultilevel"/>
    <w:tmpl w:val="AC0E22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C3C2C2B"/>
    <w:multiLevelType w:val="hybridMultilevel"/>
    <w:tmpl w:val="2C1449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832FF2"/>
    <w:multiLevelType w:val="hybridMultilevel"/>
    <w:tmpl w:val="430C7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930317"/>
    <w:multiLevelType w:val="hybridMultilevel"/>
    <w:tmpl w:val="95881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0E3F27"/>
    <w:multiLevelType w:val="hybridMultilevel"/>
    <w:tmpl w:val="DC346E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7422CF1"/>
    <w:multiLevelType w:val="hybridMultilevel"/>
    <w:tmpl w:val="BDB2D5B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C00F15"/>
    <w:multiLevelType w:val="hybridMultilevel"/>
    <w:tmpl w:val="9E664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9AB22F0"/>
    <w:multiLevelType w:val="hybridMultilevel"/>
    <w:tmpl w:val="7114B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905784"/>
    <w:multiLevelType w:val="hybridMultilevel"/>
    <w:tmpl w:val="41CCB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C217846"/>
    <w:multiLevelType w:val="hybridMultilevel"/>
    <w:tmpl w:val="3018677E"/>
    <w:lvl w:ilvl="0" w:tplc="0C09000F">
      <w:start w:val="1"/>
      <w:numFmt w:val="decimal"/>
      <w:lvlText w:val="%1."/>
      <w:lvlJc w:val="left"/>
      <w:pPr>
        <w:ind w:left="3600" w:hanging="360"/>
      </w:pPr>
    </w:lvl>
    <w:lvl w:ilvl="1" w:tplc="0C090001">
      <w:start w:val="1"/>
      <w:numFmt w:val="bullet"/>
      <w:lvlText w:val=""/>
      <w:lvlJc w:val="left"/>
      <w:pPr>
        <w:ind w:left="4320" w:hanging="360"/>
      </w:pPr>
      <w:rPr>
        <w:rFonts w:ascii="Symbol" w:hAnsi="Symbol" w:hint="default"/>
      </w:r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23" w15:restartNumberingAfterBreak="0">
    <w:nsid w:val="3C4266E3"/>
    <w:multiLevelType w:val="hybridMultilevel"/>
    <w:tmpl w:val="9F90D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C931C67"/>
    <w:multiLevelType w:val="hybridMultilevel"/>
    <w:tmpl w:val="9C3E7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D732FEB"/>
    <w:multiLevelType w:val="hybridMultilevel"/>
    <w:tmpl w:val="2C029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02923D1"/>
    <w:multiLevelType w:val="hybridMultilevel"/>
    <w:tmpl w:val="67F0F498"/>
    <w:lvl w:ilvl="0" w:tplc="1FAC65F0">
      <w:start w:val="4"/>
      <w:numFmt w:val="bullet"/>
      <w:lvlText w:val=""/>
      <w:lvlJc w:val="left"/>
      <w:pPr>
        <w:tabs>
          <w:tab w:val="num" w:pos="1440"/>
        </w:tabs>
        <w:ind w:left="1440" w:hanging="72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63C4188"/>
    <w:multiLevelType w:val="hybridMultilevel"/>
    <w:tmpl w:val="87CE8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68A632A"/>
    <w:multiLevelType w:val="hybridMultilevel"/>
    <w:tmpl w:val="82464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9D831E1"/>
    <w:multiLevelType w:val="hybridMultilevel"/>
    <w:tmpl w:val="FB70B4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4B7B74E4"/>
    <w:multiLevelType w:val="multilevel"/>
    <w:tmpl w:val="8874545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4C5C2D3F"/>
    <w:multiLevelType w:val="hybridMultilevel"/>
    <w:tmpl w:val="2E54CE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DF85584"/>
    <w:multiLevelType w:val="hybridMultilevel"/>
    <w:tmpl w:val="D30613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E090628"/>
    <w:multiLevelType w:val="hybridMultilevel"/>
    <w:tmpl w:val="ABF46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F246DF2"/>
    <w:multiLevelType w:val="hybridMultilevel"/>
    <w:tmpl w:val="3C26EA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1171725"/>
    <w:multiLevelType w:val="hybridMultilevel"/>
    <w:tmpl w:val="534E4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ECB592A"/>
    <w:multiLevelType w:val="hybridMultilevel"/>
    <w:tmpl w:val="B88A1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EED6517"/>
    <w:multiLevelType w:val="hybridMultilevel"/>
    <w:tmpl w:val="FE2A5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0CC3205"/>
    <w:multiLevelType w:val="hybridMultilevel"/>
    <w:tmpl w:val="2CD40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22D15BD"/>
    <w:multiLevelType w:val="hybridMultilevel"/>
    <w:tmpl w:val="8C087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B671AFE"/>
    <w:multiLevelType w:val="hybridMultilevel"/>
    <w:tmpl w:val="960CF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DA92A9D"/>
    <w:multiLevelType w:val="hybridMultilevel"/>
    <w:tmpl w:val="0C3A8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EAC0441"/>
    <w:multiLevelType w:val="hybridMultilevel"/>
    <w:tmpl w:val="C2526CB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6F07363C"/>
    <w:multiLevelType w:val="hybridMultilevel"/>
    <w:tmpl w:val="A17CA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D5B6127"/>
    <w:multiLevelType w:val="hybridMultilevel"/>
    <w:tmpl w:val="D82C9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42"/>
  </w:num>
  <w:num w:numId="4">
    <w:abstractNumId w:val="38"/>
  </w:num>
  <w:num w:numId="5">
    <w:abstractNumId w:val="24"/>
  </w:num>
  <w:num w:numId="6">
    <w:abstractNumId w:val="43"/>
  </w:num>
  <w:num w:numId="7">
    <w:abstractNumId w:val="44"/>
  </w:num>
  <w:num w:numId="8">
    <w:abstractNumId w:val="1"/>
  </w:num>
  <w:num w:numId="9">
    <w:abstractNumId w:val="40"/>
  </w:num>
  <w:num w:numId="10">
    <w:abstractNumId w:val="33"/>
  </w:num>
  <w:num w:numId="11">
    <w:abstractNumId w:val="15"/>
  </w:num>
  <w:num w:numId="12">
    <w:abstractNumId w:val="14"/>
  </w:num>
  <w:num w:numId="13">
    <w:abstractNumId w:val="27"/>
  </w:num>
  <w:num w:numId="14">
    <w:abstractNumId w:val="0"/>
  </w:num>
  <w:num w:numId="15">
    <w:abstractNumId w:val="32"/>
  </w:num>
  <w:num w:numId="16">
    <w:abstractNumId w:val="36"/>
  </w:num>
  <w:num w:numId="17">
    <w:abstractNumId w:val="7"/>
  </w:num>
  <w:num w:numId="18">
    <w:abstractNumId w:val="9"/>
  </w:num>
  <w:num w:numId="19">
    <w:abstractNumId w:val="23"/>
  </w:num>
  <w:num w:numId="20">
    <w:abstractNumId w:val="31"/>
  </w:num>
  <w:num w:numId="21">
    <w:abstractNumId w:val="17"/>
  </w:num>
  <w:num w:numId="22">
    <w:abstractNumId w:val="12"/>
  </w:num>
  <w:num w:numId="23">
    <w:abstractNumId w:val="6"/>
  </w:num>
  <w:num w:numId="24">
    <w:abstractNumId w:val="21"/>
  </w:num>
  <w:num w:numId="25">
    <w:abstractNumId w:val="4"/>
  </w:num>
  <w:num w:numId="26">
    <w:abstractNumId w:val="10"/>
  </w:num>
  <w:num w:numId="27">
    <w:abstractNumId w:val="8"/>
  </w:num>
  <w:num w:numId="28">
    <w:abstractNumId w:val="22"/>
  </w:num>
  <w:num w:numId="29">
    <w:abstractNumId w:val="11"/>
  </w:num>
  <w:num w:numId="30">
    <w:abstractNumId w:val="35"/>
  </w:num>
  <w:num w:numId="31">
    <w:abstractNumId w:val="5"/>
  </w:num>
  <w:num w:numId="32">
    <w:abstractNumId w:val="25"/>
  </w:num>
  <w:num w:numId="33">
    <w:abstractNumId w:val="19"/>
  </w:num>
  <w:num w:numId="34">
    <w:abstractNumId w:val="39"/>
  </w:num>
  <w:num w:numId="35">
    <w:abstractNumId w:val="41"/>
  </w:num>
  <w:num w:numId="36">
    <w:abstractNumId w:val="16"/>
  </w:num>
  <w:num w:numId="37">
    <w:abstractNumId w:val="28"/>
  </w:num>
  <w:num w:numId="38">
    <w:abstractNumId w:val="18"/>
  </w:num>
  <w:num w:numId="39">
    <w:abstractNumId w:val="26"/>
  </w:num>
  <w:num w:numId="40">
    <w:abstractNumId w:val="2"/>
  </w:num>
  <w:num w:numId="41">
    <w:abstractNumId w:val="34"/>
  </w:num>
  <w:num w:numId="42">
    <w:abstractNumId w:val="13"/>
  </w:num>
  <w:num w:numId="43">
    <w:abstractNumId w:val="37"/>
  </w:num>
  <w:num w:numId="44">
    <w:abstractNumId w:val="3"/>
  </w:num>
  <w:num w:numId="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236"/>
    <w:rsid w:val="00007AEC"/>
    <w:rsid w:val="00010E27"/>
    <w:rsid w:val="00011608"/>
    <w:rsid w:val="00042318"/>
    <w:rsid w:val="00092B00"/>
    <w:rsid w:val="000C1CCC"/>
    <w:rsid w:val="000D652E"/>
    <w:rsid w:val="000E0E0F"/>
    <w:rsid w:val="000F2E9D"/>
    <w:rsid w:val="001028AB"/>
    <w:rsid w:val="0011387F"/>
    <w:rsid w:val="00127B77"/>
    <w:rsid w:val="001301B0"/>
    <w:rsid w:val="00162B29"/>
    <w:rsid w:val="00174C15"/>
    <w:rsid w:val="00184A8B"/>
    <w:rsid w:val="001867BC"/>
    <w:rsid w:val="00190229"/>
    <w:rsid w:val="0019053C"/>
    <w:rsid w:val="00191E8E"/>
    <w:rsid w:val="00197182"/>
    <w:rsid w:val="001C79B3"/>
    <w:rsid w:val="001E194E"/>
    <w:rsid w:val="001E7403"/>
    <w:rsid w:val="001F7D81"/>
    <w:rsid w:val="002116A9"/>
    <w:rsid w:val="00234E0C"/>
    <w:rsid w:val="002412DE"/>
    <w:rsid w:val="0024494D"/>
    <w:rsid w:val="0025207E"/>
    <w:rsid w:val="00253FD4"/>
    <w:rsid w:val="00266578"/>
    <w:rsid w:val="002676EE"/>
    <w:rsid w:val="002720EB"/>
    <w:rsid w:val="0027702B"/>
    <w:rsid w:val="002818F7"/>
    <w:rsid w:val="00287D3C"/>
    <w:rsid w:val="002935BF"/>
    <w:rsid w:val="002A024E"/>
    <w:rsid w:val="002A1035"/>
    <w:rsid w:val="002C3B8C"/>
    <w:rsid w:val="002C5F38"/>
    <w:rsid w:val="003031B2"/>
    <w:rsid w:val="00324BA4"/>
    <w:rsid w:val="003373C4"/>
    <w:rsid w:val="00337964"/>
    <w:rsid w:val="003646F6"/>
    <w:rsid w:val="00382F13"/>
    <w:rsid w:val="00384535"/>
    <w:rsid w:val="003A567B"/>
    <w:rsid w:val="003B392B"/>
    <w:rsid w:val="003E320F"/>
    <w:rsid w:val="00411FDF"/>
    <w:rsid w:val="004165BD"/>
    <w:rsid w:val="00424404"/>
    <w:rsid w:val="00434A59"/>
    <w:rsid w:val="004572D2"/>
    <w:rsid w:val="00475939"/>
    <w:rsid w:val="004963C3"/>
    <w:rsid w:val="004A2393"/>
    <w:rsid w:val="004B46BE"/>
    <w:rsid w:val="004B5A80"/>
    <w:rsid w:val="004C1094"/>
    <w:rsid w:val="004C53A6"/>
    <w:rsid w:val="004D5BCF"/>
    <w:rsid w:val="00500A66"/>
    <w:rsid w:val="005030B7"/>
    <w:rsid w:val="005448D1"/>
    <w:rsid w:val="005518F8"/>
    <w:rsid w:val="0059076F"/>
    <w:rsid w:val="00597C5C"/>
    <w:rsid w:val="005A7236"/>
    <w:rsid w:val="005B4C58"/>
    <w:rsid w:val="005C718A"/>
    <w:rsid w:val="005E2107"/>
    <w:rsid w:val="005F2FF3"/>
    <w:rsid w:val="005F520D"/>
    <w:rsid w:val="005F61A0"/>
    <w:rsid w:val="00600A2E"/>
    <w:rsid w:val="00615A1F"/>
    <w:rsid w:val="00616C7F"/>
    <w:rsid w:val="0064438B"/>
    <w:rsid w:val="00651251"/>
    <w:rsid w:val="00654E83"/>
    <w:rsid w:val="0068797B"/>
    <w:rsid w:val="006879F3"/>
    <w:rsid w:val="00695DFB"/>
    <w:rsid w:val="006A0654"/>
    <w:rsid w:val="006B0A46"/>
    <w:rsid w:val="006B5060"/>
    <w:rsid w:val="006C32CE"/>
    <w:rsid w:val="006C537B"/>
    <w:rsid w:val="006E1B02"/>
    <w:rsid w:val="006E45B9"/>
    <w:rsid w:val="006F115E"/>
    <w:rsid w:val="007171EE"/>
    <w:rsid w:val="00725FE6"/>
    <w:rsid w:val="00740F17"/>
    <w:rsid w:val="00740F84"/>
    <w:rsid w:val="00741599"/>
    <w:rsid w:val="00754E8F"/>
    <w:rsid w:val="007A708E"/>
    <w:rsid w:val="007D25F5"/>
    <w:rsid w:val="00802D95"/>
    <w:rsid w:val="008109EC"/>
    <w:rsid w:val="008312A0"/>
    <w:rsid w:val="0083360D"/>
    <w:rsid w:val="008366A3"/>
    <w:rsid w:val="008608CF"/>
    <w:rsid w:val="00864F35"/>
    <w:rsid w:val="0086645D"/>
    <w:rsid w:val="008700F3"/>
    <w:rsid w:val="008D0A44"/>
    <w:rsid w:val="008D417D"/>
    <w:rsid w:val="008F1BEB"/>
    <w:rsid w:val="008F4A1D"/>
    <w:rsid w:val="0090219C"/>
    <w:rsid w:val="0090567F"/>
    <w:rsid w:val="009515D8"/>
    <w:rsid w:val="00973B03"/>
    <w:rsid w:val="00980945"/>
    <w:rsid w:val="00996EBF"/>
    <w:rsid w:val="009B35D9"/>
    <w:rsid w:val="009D5387"/>
    <w:rsid w:val="009F0475"/>
    <w:rsid w:val="009F1476"/>
    <w:rsid w:val="009F1968"/>
    <w:rsid w:val="009F42E0"/>
    <w:rsid w:val="00A01ABE"/>
    <w:rsid w:val="00A02E9D"/>
    <w:rsid w:val="00A20B0F"/>
    <w:rsid w:val="00A3019E"/>
    <w:rsid w:val="00A525AA"/>
    <w:rsid w:val="00A52F80"/>
    <w:rsid w:val="00A53339"/>
    <w:rsid w:val="00A55ED7"/>
    <w:rsid w:val="00A60477"/>
    <w:rsid w:val="00AA6294"/>
    <w:rsid w:val="00AA6609"/>
    <w:rsid w:val="00AC28A4"/>
    <w:rsid w:val="00AC6D69"/>
    <w:rsid w:val="00AD4D2F"/>
    <w:rsid w:val="00B0117B"/>
    <w:rsid w:val="00B01626"/>
    <w:rsid w:val="00B0259D"/>
    <w:rsid w:val="00B208E4"/>
    <w:rsid w:val="00B31437"/>
    <w:rsid w:val="00B31EB2"/>
    <w:rsid w:val="00B409EA"/>
    <w:rsid w:val="00B476C8"/>
    <w:rsid w:val="00B6593A"/>
    <w:rsid w:val="00B95440"/>
    <w:rsid w:val="00BA428A"/>
    <w:rsid w:val="00BA5989"/>
    <w:rsid w:val="00BA6A45"/>
    <w:rsid w:val="00BB0C4D"/>
    <w:rsid w:val="00BD7DB2"/>
    <w:rsid w:val="00BE645D"/>
    <w:rsid w:val="00BF1CA3"/>
    <w:rsid w:val="00BF3828"/>
    <w:rsid w:val="00C04E0D"/>
    <w:rsid w:val="00C0789F"/>
    <w:rsid w:val="00C269A6"/>
    <w:rsid w:val="00C52293"/>
    <w:rsid w:val="00C653E4"/>
    <w:rsid w:val="00C7095C"/>
    <w:rsid w:val="00C75B3C"/>
    <w:rsid w:val="00C8164F"/>
    <w:rsid w:val="00C913B6"/>
    <w:rsid w:val="00C91D1E"/>
    <w:rsid w:val="00C93050"/>
    <w:rsid w:val="00CB7715"/>
    <w:rsid w:val="00CD5CE8"/>
    <w:rsid w:val="00CE68A9"/>
    <w:rsid w:val="00CE7CAB"/>
    <w:rsid w:val="00D056C2"/>
    <w:rsid w:val="00D20EC2"/>
    <w:rsid w:val="00D339D6"/>
    <w:rsid w:val="00D34A3E"/>
    <w:rsid w:val="00D36462"/>
    <w:rsid w:val="00D37266"/>
    <w:rsid w:val="00D71159"/>
    <w:rsid w:val="00D729BA"/>
    <w:rsid w:val="00D94219"/>
    <w:rsid w:val="00DA0F45"/>
    <w:rsid w:val="00DD367F"/>
    <w:rsid w:val="00DD4F76"/>
    <w:rsid w:val="00DF0E54"/>
    <w:rsid w:val="00E151D0"/>
    <w:rsid w:val="00E15F72"/>
    <w:rsid w:val="00E2109D"/>
    <w:rsid w:val="00E376BD"/>
    <w:rsid w:val="00E42FDD"/>
    <w:rsid w:val="00E5126F"/>
    <w:rsid w:val="00E81B73"/>
    <w:rsid w:val="00E875E6"/>
    <w:rsid w:val="00EA3671"/>
    <w:rsid w:val="00EC5265"/>
    <w:rsid w:val="00ED384A"/>
    <w:rsid w:val="00EE2338"/>
    <w:rsid w:val="00F07C60"/>
    <w:rsid w:val="00F101BF"/>
    <w:rsid w:val="00F2503A"/>
    <w:rsid w:val="00F352FC"/>
    <w:rsid w:val="00F47C1F"/>
    <w:rsid w:val="00F84755"/>
    <w:rsid w:val="00F92142"/>
    <w:rsid w:val="00FB5605"/>
    <w:rsid w:val="00FB5F7A"/>
    <w:rsid w:val="00FE6B94"/>
    <w:rsid w:val="00FE77C6"/>
    <w:rsid w:val="00FF23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DED1F"/>
  <w15:docId w15:val="{64447B6F-D2E0-4A3A-BE38-E7A8608F5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35BF"/>
    <w:pPr>
      <w:spacing w:after="200" w:line="276" w:lineRule="auto"/>
    </w:pPr>
    <w:rPr>
      <w:sz w:val="22"/>
      <w:szCs w:val="22"/>
    </w:rPr>
  </w:style>
  <w:style w:type="paragraph" w:styleId="Heading1">
    <w:name w:val="heading 1"/>
    <w:basedOn w:val="Normal"/>
    <w:next w:val="BodyText"/>
    <w:link w:val="Heading1Char"/>
    <w:autoRedefine/>
    <w:qFormat/>
    <w:rsid w:val="004B5A80"/>
    <w:pPr>
      <w:keepNext/>
      <w:numPr>
        <w:numId w:val="1"/>
      </w:numPr>
      <w:spacing w:after="120" w:line="240" w:lineRule="auto"/>
      <w:outlineLvl w:val="0"/>
    </w:pPr>
    <w:rPr>
      <w:rFonts w:eastAsia="Times New Roman"/>
      <w:b/>
      <w:color w:val="ED1C2E"/>
      <w:spacing w:val="-25"/>
      <w:kern w:val="28"/>
      <w:sz w:val="36"/>
      <w:szCs w:val="20"/>
    </w:rPr>
  </w:style>
  <w:style w:type="paragraph" w:styleId="Heading2">
    <w:name w:val="heading 2"/>
    <w:basedOn w:val="Normal"/>
    <w:next w:val="Normal"/>
    <w:link w:val="Heading2Char"/>
    <w:autoRedefine/>
    <w:uiPriority w:val="9"/>
    <w:unhideWhenUsed/>
    <w:qFormat/>
    <w:rsid w:val="002935BF"/>
    <w:pPr>
      <w:keepNext/>
      <w:numPr>
        <w:ilvl w:val="1"/>
        <w:numId w:val="1"/>
      </w:numPr>
      <w:spacing w:after="120" w:line="240" w:lineRule="auto"/>
      <w:outlineLvl w:val="1"/>
    </w:pPr>
    <w:rPr>
      <w:rFonts w:asciiTheme="minorHAnsi" w:eastAsiaTheme="majorEastAsia" w:hAnsiTheme="minorHAnsi" w:cstheme="majorBidi"/>
      <w:b/>
      <w:i/>
      <w:noProof/>
      <w:color w:val="ED1C2E"/>
      <w:sz w:val="24"/>
      <w:szCs w:val="28"/>
      <w:lang w:val="en-US"/>
    </w:rPr>
  </w:style>
  <w:style w:type="paragraph" w:styleId="Heading3">
    <w:name w:val="heading 3"/>
    <w:basedOn w:val="Normal"/>
    <w:next w:val="Normal"/>
    <w:link w:val="Heading3Char"/>
    <w:autoRedefine/>
    <w:uiPriority w:val="9"/>
    <w:unhideWhenUsed/>
    <w:qFormat/>
    <w:rsid w:val="00DF0E54"/>
    <w:pPr>
      <w:keepNext/>
      <w:keepLines/>
      <w:numPr>
        <w:ilvl w:val="2"/>
        <w:numId w:val="1"/>
      </w:numPr>
      <w:spacing w:before="200" w:after="0"/>
      <w:outlineLvl w:val="2"/>
    </w:pPr>
    <w:rPr>
      <w:rFonts w:asciiTheme="minorHAnsi" w:eastAsiaTheme="majorEastAsia" w:hAnsiTheme="minorHAnsi" w:cstheme="majorBidi"/>
      <w:b/>
      <w:bCs/>
      <w:color w:val="ED1C2E"/>
    </w:rPr>
  </w:style>
  <w:style w:type="paragraph" w:styleId="Heading4">
    <w:name w:val="heading 4"/>
    <w:basedOn w:val="Normal"/>
    <w:next w:val="Normal"/>
    <w:link w:val="Heading4Char"/>
    <w:uiPriority w:val="9"/>
    <w:semiHidden/>
    <w:unhideWhenUsed/>
    <w:qFormat/>
    <w:rsid w:val="002935BF"/>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935BF"/>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935BF"/>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935B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935B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935B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35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35BF"/>
  </w:style>
  <w:style w:type="paragraph" w:styleId="Footer">
    <w:name w:val="footer"/>
    <w:basedOn w:val="Normal"/>
    <w:link w:val="FooterChar"/>
    <w:uiPriority w:val="99"/>
    <w:unhideWhenUsed/>
    <w:rsid w:val="002935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35BF"/>
  </w:style>
  <w:style w:type="paragraph" w:customStyle="1" w:styleId="Lifesaving">
    <w:name w:val="Lifesaving"/>
    <w:basedOn w:val="Heading2"/>
    <w:link w:val="LifesavingChar"/>
    <w:qFormat/>
    <w:rsid w:val="00007AEC"/>
    <w:rPr>
      <w:rFonts w:eastAsia="Times New Roman"/>
      <w:sz w:val="32"/>
    </w:rPr>
  </w:style>
  <w:style w:type="character" w:customStyle="1" w:styleId="LifesavingChar">
    <w:name w:val="Lifesaving Char"/>
    <w:basedOn w:val="Heading2Char"/>
    <w:link w:val="Lifesaving"/>
    <w:rsid w:val="00007AEC"/>
    <w:rPr>
      <w:rFonts w:asciiTheme="minorHAnsi" w:eastAsia="Times New Roman" w:hAnsiTheme="minorHAnsi" w:cstheme="majorBidi"/>
      <w:b/>
      <w:i/>
      <w:noProof/>
      <w:color w:val="ED1C2E"/>
      <w:sz w:val="32"/>
      <w:szCs w:val="28"/>
      <w:lang w:val="en-US"/>
    </w:rPr>
  </w:style>
  <w:style w:type="character" w:customStyle="1" w:styleId="Heading2Char">
    <w:name w:val="Heading 2 Char"/>
    <w:basedOn w:val="DefaultParagraphFont"/>
    <w:link w:val="Heading2"/>
    <w:uiPriority w:val="9"/>
    <w:rsid w:val="002935BF"/>
    <w:rPr>
      <w:rFonts w:asciiTheme="minorHAnsi" w:eastAsiaTheme="majorEastAsia" w:hAnsiTheme="minorHAnsi" w:cstheme="majorBidi"/>
      <w:b/>
      <w:i/>
      <w:noProof/>
      <w:color w:val="ED1C2E"/>
      <w:sz w:val="24"/>
      <w:szCs w:val="28"/>
      <w:lang w:val="en-US"/>
    </w:rPr>
  </w:style>
  <w:style w:type="character" w:customStyle="1" w:styleId="Heading1Char">
    <w:name w:val="Heading 1 Char"/>
    <w:basedOn w:val="DefaultParagraphFont"/>
    <w:link w:val="Heading1"/>
    <w:rsid w:val="004B5A80"/>
    <w:rPr>
      <w:rFonts w:eastAsia="Times New Roman"/>
      <w:b/>
      <w:color w:val="ED1C2E"/>
      <w:spacing w:val="-25"/>
      <w:kern w:val="28"/>
      <w:sz w:val="36"/>
    </w:rPr>
  </w:style>
  <w:style w:type="paragraph" w:styleId="BodyText">
    <w:name w:val="Body Text"/>
    <w:basedOn w:val="Normal"/>
    <w:link w:val="BodyTextChar"/>
    <w:uiPriority w:val="99"/>
    <w:semiHidden/>
    <w:unhideWhenUsed/>
    <w:rsid w:val="002935BF"/>
    <w:pPr>
      <w:spacing w:after="120"/>
    </w:pPr>
  </w:style>
  <w:style w:type="character" w:customStyle="1" w:styleId="BodyTextChar">
    <w:name w:val="Body Text Char"/>
    <w:basedOn w:val="DefaultParagraphFont"/>
    <w:link w:val="BodyText"/>
    <w:uiPriority w:val="99"/>
    <w:semiHidden/>
    <w:rsid w:val="002935BF"/>
    <w:rPr>
      <w:sz w:val="22"/>
      <w:szCs w:val="22"/>
    </w:rPr>
  </w:style>
  <w:style w:type="paragraph" w:styleId="Title">
    <w:name w:val="Title"/>
    <w:basedOn w:val="Normal"/>
    <w:link w:val="TitleChar"/>
    <w:qFormat/>
    <w:rsid w:val="002935BF"/>
    <w:pPr>
      <w:spacing w:after="0" w:line="240" w:lineRule="auto"/>
      <w:jc w:val="center"/>
    </w:pPr>
    <w:rPr>
      <w:rFonts w:ascii="Times New Roman" w:eastAsia="Times New Roman" w:hAnsi="Times New Roman"/>
      <w:b/>
      <w:sz w:val="28"/>
      <w:szCs w:val="20"/>
      <w:u w:val="single"/>
    </w:rPr>
  </w:style>
  <w:style w:type="character" w:customStyle="1" w:styleId="TitleChar">
    <w:name w:val="Title Char"/>
    <w:basedOn w:val="DefaultParagraphFont"/>
    <w:link w:val="Title"/>
    <w:rsid w:val="002935BF"/>
    <w:rPr>
      <w:rFonts w:ascii="Times New Roman" w:eastAsia="Times New Roman" w:hAnsi="Times New Roman"/>
      <w:b/>
      <w:sz w:val="28"/>
      <w:u w:val="single"/>
    </w:rPr>
  </w:style>
  <w:style w:type="paragraph" w:styleId="Subtitle">
    <w:name w:val="Subtitle"/>
    <w:basedOn w:val="Normal"/>
    <w:next w:val="Normal"/>
    <w:link w:val="SubtitleChar"/>
    <w:uiPriority w:val="11"/>
    <w:qFormat/>
    <w:rsid w:val="002935BF"/>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rsid w:val="002935BF"/>
    <w:rPr>
      <w:rFonts w:ascii="Cambria" w:eastAsia="Times New Roman" w:hAnsi="Cambria"/>
      <w:sz w:val="24"/>
      <w:szCs w:val="24"/>
    </w:rPr>
  </w:style>
  <w:style w:type="paragraph" w:styleId="ListParagraph">
    <w:name w:val="List Paragraph"/>
    <w:basedOn w:val="Normal"/>
    <w:uiPriority w:val="34"/>
    <w:qFormat/>
    <w:rsid w:val="002935BF"/>
    <w:pPr>
      <w:ind w:left="720"/>
      <w:contextualSpacing/>
    </w:pPr>
  </w:style>
  <w:style w:type="paragraph" w:styleId="TOCHeading">
    <w:name w:val="TOC Heading"/>
    <w:basedOn w:val="Heading1"/>
    <w:next w:val="Normal"/>
    <w:uiPriority w:val="39"/>
    <w:semiHidden/>
    <w:unhideWhenUsed/>
    <w:qFormat/>
    <w:rsid w:val="002935BF"/>
    <w:pPr>
      <w:keepLines/>
      <w:spacing w:before="480" w:after="0" w:line="276" w:lineRule="auto"/>
      <w:outlineLvl w:val="9"/>
    </w:pPr>
    <w:rPr>
      <w:rFonts w:ascii="Cambria" w:hAnsi="Cambria"/>
      <w:b w:val="0"/>
      <w:bCs/>
      <w:spacing w:val="0"/>
      <w:kern w:val="0"/>
      <w:sz w:val="28"/>
      <w:szCs w:val="28"/>
      <w:lang w:val="en-US"/>
    </w:rPr>
  </w:style>
  <w:style w:type="table" w:styleId="TableGrid">
    <w:name w:val="Table Grid"/>
    <w:basedOn w:val="TableNormal"/>
    <w:uiPriority w:val="59"/>
    <w:rsid w:val="00293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F0E54"/>
    <w:rPr>
      <w:rFonts w:asciiTheme="minorHAnsi" w:eastAsiaTheme="majorEastAsia" w:hAnsiTheme="minorHAnsi" w:cstheme="majorBidi"/>
      <w:b/>
      <w:bCs/>
      <w:color w:val="ED1C2E"/>
      <w:sz w:val="22"/>
      <w:szCs w:val="22"/>
    </w:rPr>
  </w:style>
  <w:style w:type="character" w:customStyle="1" w:styleId="Heading4Char">
    <w:name w:val="Heading 4 Char"/>
    <w:basedOn w:val="DefaultParagraphFont"/>
    <w:link w:val="Heading4"/>
    <w:uiPriority w:val="9"/>
    <w:semiHidden/>
    <w:rsid w:val="002935BF"/>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semiHidden/>
    <w:rsid w:val="002935BF"/>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semiHidden/>
    <w:rsid w:val="002935BF"/>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2935BF"/>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2935B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2935BF"/>
    <w:rPr>
      <w:rFonts w:asciiTheme="majorHAnsi" w:eastAsiaTheme="majorEastAsia" w:hAnsiTheme="majorHAnsi" w:cstheme="majorBidi"/>
      <w:i/>
      <w:iCs/>
      <w:color w:val="404040" w:themeColor="text1" w:themeTint="BF"/>
    </w:rPr>
  </w:style>
  <w:style w:type="character" w:styleId="Hyperlink">
    <w:name w:val="Hyperlink"/>
    <w:basedOn w:val="DefaultParagraphFont"/>
    <w:uiPriority w:val="99"/>
    <w:unhideWhenUsed/>
    <w:rsid w:val="004A2393"/>
    <w:rPr>
      <w:color w:val="0000FF" w:themeColor="hyperlink"/>
      <w:u w:val="single"/>
    </w:rPr>
  </w:style>
  <w:style w:type="paragraph" w:styleId="TOC1">
    <w:name w:val="toc 1"/>
    <w:basedOn w:val="Normal"/>
    <w:next w:val="Normal"/>
    <w:autoRedefine/>
    <w:uiPriority w:val="39"/>
    <w:unhideWhenUsed/>
    <w:rsid w:val="00FB5F7A"/>
    <w:pPr>
      <w:tabs>
        <w:tab w:val="left" w:pos="440"/>
        <w:tab w:val="right" w:leader="underscore" w:pos="9629"/>
      </w:tabs>
      <w:spacing w:after="100"/>
    </w:pPr>
    <w:rPr>
      <w:rFonts w:asciiTheme="minorHAnsi" w:hAnsiTheme="minorHAnsi"/>
      <w:b/>
      <w:noProof/>
      <w:color w:val="000000" w:themeColor="text1"/>
      <w:sz w:val="24"/>
    </w:rPr>
  </w:style>
  <w:style w:type="paragraph" w:styleId="TOC2">
    <w:name w:val="toc 2"/>
    <w:basedOn w:val="Normal"/>
    <w:next w:val="Normal"/>
    <w:autoRedefine/>
    <w:uiPriority w:val="39"/>
    <w:unhideWhenUsed/>
    <w:rsid w:val="00FB5F7A"/>
    <w:pPr>
      <w:tabs>
        <w:tab w:val="left" w:pos="880"/>
        <w:tab w:val="right" w:leader="underscore" w:pos="9629"/>
      </w:tabs>
      <w:spacing w:after="100"/>
      <w:ind w:left="220"/>
    </w:pPr>
    <w:rPr>
      <w:b/>
      <w:noProof/>
    </w:rPr>
  </w:style>
  <w:style w:type="paragraph" w:styleId="TOC3">
    <w:name w:val="toc 3"/>
    <w:basedOn w:val="Normal"/>
    <w:next w:val="Normal"/>
    <w:autoRedefine/>
    <w:uiPriority w:val="39"/>
    <w:unhideWhenUsed/>
    <w:rsid w:val="00FB5F7A"/>
    <w:pPr>
      <w:tabs>
        <w:tab w:val="left" w:pos="1320"/>
        <w:tab w:val="right" w:leader="underscore" w:pos="9629"/>
      </w:tabs>
      <w:spacing w:after="100"/>
      <w:ind w:left="440"/>
    </w:pPr>
    <w:rPr>
      <w:i/>
      <w:noProof/>
    </w:rPr>
  </w:style>
  <w:style w:type="paragraph" w:styleId="BalloonText">
    <w:name w:val="Balloon Text"/>
    <w:basedOn w:val="Normal"/>
    <w:link w:val="BalloonTextChar"/>
    <w:uiPriority w:val="99"/>
    <w:semiHidden/>
    <w:unhideWhenUsed/>
    <w:rsid w:val="00A55E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E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surfcom@surflifesaving.net.au"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mailto:soc@surflifesaving.com.au"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7F625-D612-4A29-943C-A758211D0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5632</Words>
  <Characters>32106</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SLS NSW</Company>
  <LinksUpToDate>false</LinksUpToDate>
  <CharactersWithSpaces>37663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Shaun Hudson</dc:creator>
  <cp:lastModifiedBy>Sharon Greenland</cp:lastModifiedBy>
  <cp:revision>5</cp:revision>
  <cp:lastPrinted>2017-09-26T21:34:00Z</cp:lastPrinted>
  <dcterms:created xsi:type="dcterms:W3CDTF">2018-08-15T10:08:00Z</dcterms:created>
  <dcterms:modified xsi:type="dcterms:W3CDTF">2018-08-20T08:27:00Z</dcterms:modified>
</cp:coreProperties>
</file>